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FAF" w:rsidRPr="0069763E" w:rsidRDefault="00FD0FAF" w:rsidP="00FD0FAF">
      <w:pPr>
        <w:pStyle w:val="6"/>
        <w:tabs>
          <w:tab w:val="left" w:pos="4678"/>
          <w:tab w:val="left" w:pos="5103"/>
        </w:tabs>
        <w:ind w:left="1152" w:firstLine="3526"/>
        <w:rPr>
          <w:sz w:val="28"/>
          <w:szCs w:val="28"/>
          <w:lang w:val="ru-RU"/>
        </w:rPr>
      </w:pPr>
      <w:bookmarkStart w:id="0" w:name="_GoBack"/>
      <w:bookmarkEnd w:id="0"/>
      <w:r w:rsidRPr="0069763E">
        <w:rPr>
          <w:sz w:val="28"/>
          <w:szCs w:val="28"/>
          <w:lang w:val="ru-RU"/>
        </w:rPr>
        <w:t>УТВЕРЖДАЮ</w:t>
      </w:r>
    </w:p>
    <w:p w:rsidR="00FD0FAF" w:rsidRPr="005A441B" w:rsidRDefault="00FD0FAF" w:rsidP="00FD0FAF">
      <w:pPr>
        <w:ind w:left="4678"/>
        <w:rPr>
          <w:b/>
          <w:sz w:val="28"/>
          <w:szCs w:val="28"/>
        </w:rPr>
      </w:pPr>
      <w:r w:rsidRPr="005A441B">
        <w:rPr>
          <w:b/>
          <w:sz w:val="28"/>
          <w:szCs w:val="28"/>
        </w:rPr>
        <w:t>Заместитель председателя Комитета</w:t>
      </w:r>
      <w:r>
        <w:rPr>
          <w:b/>
          <w:sz w:val="28"/>
          <w:szCs w:val="28"/>
        </w:rPr>
        <w:br/>
        <w:t xml:space="preserve">по вопросам законности, </w:t>
      </w:r>
      <w:r>
        <w:rPr>
          <w:b/>
          <w:sz w:val="28"/>
          <w:szCs w:val="28"/>
        </w:rPr>
        <w:br/>
        <w:t>правопорядка и безопасности</w:t>
      </w:r>
      <w:r w:rsidRPr="005A441B">
        <w:rPr>
          <w:b/>
          <w:sz w:val="28"/>
          <w:szCs w:val="28"/>
        </w:rPr>
        <w:t xml:space="preserve">      </w:t>
      </w:r>
    </w:p>
    <w:p w:rsidR="00FD0FAF" w:rsidRDefault="00FD0FAF" w:rsidP="00FD0FAF">
      <w:pPr>
        <w:tabs>
          <w:tab w:val="left" w:pos="5103"/>
        </w:tabs>
        <w:ind w:left="5103"/>
        <w:rPr>
          <w:sz w:val="28"/>
          <w:szCs w:val="28"/>
        </w:rPr>
      </w:pPr>
    </w:p>
    <w:p w:rsidR="00FD0FAF" w:rsidRDefault="00FD0FAF" w:rsidP="00FD0FAF">
      <w:pPr>
        <w:tabs>
          <w:tab w:val="left" w:pos="5103"/>
        </w:tabs>
        <w:ind w:left="5103"/>
        <w:rPr>
          <w:sz w:val="28"/>
          <w:szCs w:val="28"/>
        </w:rPr>
      </w:pPr>
      <w:r>
        <w:rPr>
          <w:noProof/>
        </w:rPr>
        <w:drawing>
          <wp:inline distT="0" distB="0" distL="0" distR="0">
            <wp:extent cx="1428750" cy="666750"/>
            <wp:effectExtent l="0" t="0" r="0" b="0"/>
            <wp:docPr id="1" name="Рисунок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666750"/>
                    </a:xfrm>
                    <a:prstGeom prst="rect">
                      <a:avLst/>
                    </a:prstGeom>
                    <a:noFill/>
                    <a:ln>
                      <a:noFill/>
                    </a:ln>
                  </pic:spPr>
                </pic:pic>
              </a:graphicData>
            </a:graphic>
          </wp:inline>
        </w:drawing>
      </w:r>
    </w:p>
    <w:p w:rsidR="00FD0FAF" w:rsidRPr="00EC4706" w:rsidRDefault="00FD0FAF" w:rsidP="00FD0FAF">
      <w:pPr>
        <w:tabs>
          <w:tab w:val="left" w:pos="8789"/>
          <w:tab w:val="left" w:pos="9072"/>
        </w:tabs>
        <w:ind w:left="4820"/>
        <w:rPr>
          <w:sz w:val="28"/>
          <w:szCs w:val="28"/>
        </w:rPr>
      </w:pPr>
      <w:r w:rsidRPr="00EC4706">
        <w:rPr>
          <w:sz w:val="28"/>
          <w:szCs w:val="28"/>
        </w:rPr>
        <w:t xml:space="preserve">                                        </w:t>
      </w:r>
      <w:r>
        <w:rPr>
          <w:sz w:val="28"/>
          <w:szCs w:val="28"/>
        </w:rPr>
        <w:t xml:space="preserve">                              _</w:t>
      </w:r>
      <w:r w:rsidRPr="00EC4706">
        <w:rPr>
          <w:sz w:val="28"/>
          <w:szCs w:val="28"/>
        </w:rPr>
        <w:t>____________</w:t>
      </w:r>
      <w:r w:rsidRPr="00EC4706">
        <w:rPr>
          <w:sz w:val="28"/>
          <w:szCs w:val="28"/>
        </w:rPr>
        <w:softHyphen/>
        <w:t>_____</w:t>
      </w:r>
      <w:r>
        <w:rPr>
          <w:sz w:val="28"/>
          <w:szCs w:val="28"/>
        </w:rPr>
        <w:t>_</w:t>
      </w:r>
      <w:r>
        <w:rPr>
          <w:b/>
          <w:sz w:val="28"/>
          <w:szCs w:val="28"/>
        </w:rPr>
        <w:t>С</w:t>
      </w:r>
      <w:r w:rsidRPr="0069763E">
        <w:rPr>
          <w:b/>
          <w:sz w:val="28"/>
          <w:szCs w:val="28"/>
        </w:rPr>
        <w:t>.В.</w:t>
      </w:r>
      <w:r>
        <w:rPr>
          <w:b/>
          <w:sz w:val="28"/>
          <w:szCs w:val="28"/>
        </w:rPr>
        <w:t>Шустрова</w:t>
      </w:r>
    </w:p>
    <w:p w:rsidR="00FD0FAF" w:rsidRPr="00EC4706" w:rsidRDefault="00FD0FAF" w:rsidP="00FD0FAF">
      <w:pPr>
        <w:tabs>
          <w:tab w:val="left" w:pos="5387"/>
        </w:tabs>
        <w:ind w:left="5387"/>
        <w:rPr>
          <w:color w:val="000000"/>
          <w:sz w:val="28"/>
          <w:szCs w:val="28"/>
        </w:rPr>
      </w:pPr>
    </w:p>
    <w:p w:rsidR="00FD0FAF" w:rsidRPr="000F78D3" w:rsidRDefault="00FD0FAF" w:rsidP="00FD0FAF">
      <w:pPr>
        <w:rPr>
          <w:color w:val="000000"/>
          <w:sz w:val="28"/>
          <w:szCs w:val="28"/>
        </w:rPr>
      </w:pPr>
      <w:r w:rsidRPr="00EC4706">
        <w:rPr>
          <w:color w:val="000000"/>
          <w:sz w:val="28"/>
          <w:szCs w:val="28"/>
        </w:rPr>
        <w:t xml:space="preserve">                                                                     «___» ______________</w:t>
      </w:r>
      <w:r w:rsidRPr="0069763E">
        <w:rPr>
          <w:color w:val="000000"/>
          <w:sz w:val="28"/>
          <w:szCs w:val="28"/>
        </w:rPr>
        <w:t>____</w:t>
      </w:r>
      <w:r w:rsidRPr="0069763E">
        <w:rPr>
          <w:b/>
          <w:color w:val="000000"/>
          <w:sz w:val="28"/>
          <w:szCs w:val="28"/>
        </w:rPr>
        <w:t>202</w:t>
      </w:r>
      <w:r>
        <w:rPr>
          <w:b/>
          <w:color w:val="000000"/>
          <w:sz w:val="28"/>
          <w:szCs w:val="28"/>
        </w:rPr>
        <w:t>6</w:t>
      </w:r>
      <w:r w:rsidRPr="0069763E">
        <w:rPr>
          <w:b/>
          <w:color w:val="000000"/>
          <w:sz w:val="28"/>
          <w:szCs w:val="28"/>
        </w:rPr>
        <w:t xml:space="preserve"> года</w:t>
      </w:r>
    </w:p>
    <w:p w:rsidR="00FD0FAF" w:rsidRPr="00E20314" w:rsidRDefault="00FD0FAF" w:rsidP="00FD0FAF">
      <w:pPr>
        <w:spacing w:after="200" w:line="276" w:lineRule="auto"/>
        <w:jc w:val="center"/>
        <w:rPr>
          <w:b/>
          <w:bCs/>
        </w:rPr>
      </w:pPr>
    </w:p>
    <w:p w:rsidR="00FD0FAF" w:rsidRDefault="00FD0FAF" w:rsidP="00FD0FAF">
      <w:pPr>
        <w:spacing w:after="200" w:line="276" w:lineRule="auto"/>
        <w:jc w:val="center"/>
        <w:rPr>
          <w:b/>
          <w:bCs/>
        </w:rPr>
      </w:pPr>
    </w:p>
    <w:p w:rsidR="00FD0FAF" w:rsidRDefault="00FD0FAF" w:rsidP="00FD0FAF">
      <w:pPr>
        <w:spacing w:after="200" w:line="276" w:lineRule="auto"/>
        <w:jc w:val="center"/>
        <w:rPr>
          <w:b/>
          <w:bCs/>
        </w:rPr>
      </w:pPr>
    </w:p>
    <w:p w:rsidR="00FD0FAF" w:rsidRPr="00E20314" w:rsidRDefault="00FD0FAF" w:rsidP="00FD0FAF">
      <w:pPr>
        <w:spacing w:after="200" w:line="276" w:lineRule="auto"/>
        <w:jc w:val="center"/>
        <w:rPr>
          <w:b/>
          <w:bCs/>
        </w:rPr>
      </w:pPr>
    </w:p>
    <w:p w:rsidR="00FD0FAF" w:rsidRDefault="00FD0FAF" w:rsidP="00FD0FAF">
      <w:pPr>
        <w:spacing w:after="200" w:line="276" w:lineRule="auto"/>
        <w:jc w:val="center"/>
        <w:rPr>
          <w:b/>
          <w:bCs/>
          <w:sz w:val="28"/>
          <w:szCs w:val="28"/>
        </w:rPr>
      </w:pPr>
      <w:r>
        <w:rPr>
          <w:b/>
          <w:bCs/>
          <w:sz w:val="28"/>
          <w:szCs w:val="28"/>
        </w:rPr>
        <w:t>ОПИСАНИЕ ОБЪЕКТА ЗАКУПКИ</w:t>
      </w:r>
    </w:p>
    <w:p w:rsidR="00FD0FAF" w:rsidRDefault="00FD0FAF" w:rsidP="00FD0FAF">
      <w:pPr>
        <w:spacing w:after="200" w:line="276" w:lineRule="auto"/>
        <w:jc w:val="center"/>
        <w:rPr>
          <w:b/>
          <w:bCs/>
          <w:sz w:val="28"/>
          <w:szCs w:val="28"/>
        </w:rPr>
      </w:pPr>
    </w:p>
    <w:p w:rsidR="00FD0FAF" w:rsidRDefault="00FD0FAF" w:rsidP="00FD0FAF">
      <w:pPr>
        <w:spacing w:after="200" w:line="276" w:lineRule="auto"/>
        <w:jc w:val="center"/>
        <w:rPr>
          <w:b/>
          <w:bCs/>
          <w:sz w:val="28"/>
          <w:szCs w:val="28"/>
        </w:rPr>
      </w:pPr>
      <w:r>
        <w:rPr>
          <w:b/>
          <w:bCs/>
          <w:sz w:val="28"/>
          <w:szCs w:val="28"/>
        </w:rPr>
        <w:t>ТЕХНИЧЕСКОЕ ЗАДАНИЕ</w:t>
      </w:r>
    </w:p>
    <w:p w:rsidR="00FD0FAF" w:rsidRPr="00294DA4" w:rsidRDefault="00FD0FAF" w:rsidP="00FD0FAF">
      <w:pPr>
        <w:spacing w:after="200" w:line="276" w:lineRule="auto"/>
        <w:jc w:val="center"/>
        <w:rPr>
          <w:bCs/>
          <w:sz w:val="28"/>
          <w:szCs w:val="28"/>
        </w:rPr>
      </w:pPr>
    </w:p>
    <w:p w:rsidR="00FD0FAF" w:rsidRDefault="00FD0FAF" w:rsidP="00FD0FAF">
      <w:pPr>
        <w:spacing w:line="276" w:lineRule="auto"/>
        <w:jc w:val="center"/>
        <w:rPr>
          <w:b/>
          <w:caps/>
          <w:sz w:val="28"/>
          <w:szCs w:val="28"/>
        </w:rPr>
      </w:pPr>
      <w:r w:rsidRPr="00E20314">
        <w:rPr>
          <w:b/>
          <w:caps/>
          <w:sz w:val="28"/>
          <w:szCs w:val="28"/>
        </w:rPr>
        <w:t xml:space="preserve">Поставка </w:t>
      </w:r>
      <w:r>
        <w:rPr>
          <w:b/>
          <w:caps/>
          <w:sz w:val="28"/>
          <w:szCs w:val="28"/>
        </w:rPr>
        <w:t xml:space="preserve">оперативной памяти </w:t>
      </w:r>
      <w:r>
        <w:rPr>
          <w:b/>
          <w:caps/>
          <w:sz w:val="28"/>
          <w:szCs w:val="28"/>
        </w:rPr>
        <w:br/>
        <w:t>для компьютерной техники</w:t>
      </w:r>
      <w:r w:rsidRPr="00E20314">
        <w:rPr>
          <w:b/>
          <w:caps/>
          <w:sz w:val="28"/>
          <w:szCs w:val="28"/>
        </w:rPr>
        <w:t xml:space="preserve"> для обеспечения деятельности мировых судей Санкт-Петербурга</w:t>
      </w:r>
    </w:p>
    <w:p w:rsidR="00FD0FAF" w:rsidRDefault="00FD0FAF" w:rsidP="00FD0FAF">
      <w:pPr>
        <w:spacing w:after="200" w:line="276" w:lineRule="auto"/>
        <w:jc w:val="center"/>
        <w:rPr>
          <w:b/>
          <w:caps/>
          <w:sz w:val="28"/>
          <w:szCs w:val="28"/>
        </w:rPr>
      </w:pPr>
    </w:p>
    <w:p w:rsidR="00FD0FAF" w:rsidRDefault="00FD0FAF" w:rsidP="00FD0FAF">
      <w:pPr>
        <w:spacing w:after="200" w:line="276" w:lineRule="auto"/>
        <w:jc w:val="center"/>
        <w:rPr>
          <w:b/>
          <w:caps/>
          <w:sz w:val="28"/>
          <w:szCs w:val="28"/>
        </w:rPr>
      </w:pPr>
    </w:p>
    <w:p w:rsidR="00FD0FAF" w:rsidRPr="00E20314" w:rsidRDefault="00FD0FAF" w:rsidP="00FD0FAF">
      <w:pPr>
        <w:spacing w:after="200" w:line="276" w:lineRule="auto"/>
        <w:jc w:val="center"/>
        <w:rPr>
          <w:b/>
          <w:bCs/>
          <w:sz w:val="28"/>
          <w:szCs w:val="28"/>
        </w:rPr>
      </w:pPr>
    </w:p>
    <w:p w:rsidR="00FD0FAF" w:rsidRPr="009C42A7" w:rsidRDefault="00FD0FAF" w:rsidP="00FD0FAF">
      <w:pPr>
        <w:ind w:left="708"/>
        <w:jc w:val="center"/>
        <w:rPr>
          <w:b/>
        </w:rPr>
      </w:pPr>
      <w:r w:rsidRPr="00E20314">
        <w:rPr>
          <w:b/>
          <w:bCs/>
          <w:sz w:val="28"/>
          <w:szCs w:val="28"/>
        </w:rPr>
        <w:br w:type="page"/>
      </w:r>
      <w:r w:rsidRPr="009C42A7">
        <w:rPr>
          <w:b/>
        </w:rPr>
        <w:lastRenderedPageBreak/>
        <w:t xml:space="preserve">Раздел </w:t>
      </w:r>
      <w:r w:rsidRPr="009C42A7">
        <w:rPr>
          <w:b/>
          <w:lang w:val="en-US"/>
        </w:rPr>
        <w:t>I</w:t>
      </w:r>
      <w:r w:rsidRPr="009C42A7">
        <w:rPr>
          <w:b/>
        </w:rPr>
        <w:t xml:space="preserve">. </w:t>
      </w:r>
      <w:r w:rsidRPr="009C42A7">
        <w:rPr>
          <w:b/>
        </w:rPr>
        <w:br/>
        <w:t>1. Общие требования</w:t>
      </w:r>
    </w:p>
    <w:p w:rsidR="00FD0FAF" w:rsidRPr="009C42A7" w:rsidRDefault="00FD0FAF" w:rsidP="00FD0FAF">
      <w:pPr>
        <w:tabs>
          <w:tab w:val="left" w:pos="1134"/>
          <w:tab w:val="left" w:pos="1276"/>
          <w:tab w:val="left" w:pos="1418"/>
        </w:tabs>
        <w:ind w:firstLine="709"/>
        <w:rPr>
          <w:b/>
        </w:rPr>
      </w:pPr>
      <w:r w:rsidRPr="009C42A7">
        <w:rPr>
          <w:b/>
        </w:rPr>
        <w:tab/>
      </w:r>
    </w:p>
    <w:p w:rsidR="00FD0FAF" w:rsidRPr="00645243" w:rsidRDefault="00FD0FAF" w:rsidP="00FD0FAF">
      <w:pPr>
        <w:widowControl w:val="0"/>
        <w:tabs>
          <w:tab w:val="left" w:pos="1300"/>
        </w:tabs>
        <w:adjustRightInd w:val="0"/>
        <w:spacing w:line="264" w:lineRule="auto"/>
        <w:ind w:firstLine="567"/>
        <w:jc w:val="both"/>
        <w:rPr>
          <w:color w:val="000000"/>
          <w:shd w:val="clear" w:color="auto" w:fill="FFFFFF"/>
        </w:rPr>
      </w:pPr>
      <w:r>
        <w:t>1.1. </w:t>
      </w:r>
      <w:r w:rsidRPr="009C42A7">
        <w:t xml:space="preserve">Предмет закупки: </w:t>
      </w:r>
      <w:r w:rsidRPr="00645243">
        <w:t xml:space="preserve">поставка </w:t>
      </w:r>
      <w:r>
        <w:t xml:space="preserve">оперативной памяти </w:t>
      </w:r>
      <w:r w:rsidRPr="00645243">
        <w:t xml:space="preserve">для компьютерной техники </w:t>
      </w:r>
      <w:r>
        <w:br/>
      </w:r>
      <w:r w:rsidRPr="00645243">
        <w:rPr>
          <w:lang w:eastAsia="x-none"/>
        </w:rPr>
        <w:t xml:space="preserve">(далее – Товар) </w:t>
      </w:r>
      <w:r w:rsidRPr="00645243">
        <w:t>для обеспече</w:t>
      </w:r>
      <w:r>
        <w:t xml:space="preserve">ния деятельности мировых судей </w:t>
      </w:r>
      <w:r w:rsidRPr="00645243">
        <w:rPr>
          <w:lang w:eastAsia="x-none"/>
        </w:rPr>
        <w:t xml:space="preserve">Санкт-Петербурга. </w:t>
      </w:r>
    </w:p>
    <w:p w:rsidR="00FD0FAF" w:rsidRPr="00645243" w:rsidRDefault="00FD0FAF" w:rsidP="00FD0FAF">
      <w:pPr>
        <w:widowControl w:val="0"/>
        <w:tabs>
          <w:tab w:val="left" w:pos="1300"/>
        </w:tabs>
        <w:adjustRightInd w:val="0"/>
        <w:ind w:firstLine="284"/>
        <w:jc w:val="both"/>
        <w:rPr>
          <w:lang w:val="x-none" w:eastAsia="x-none"/>
        </w:rPr>
      </w:pPr>
      <w:r>
        <w:t xml:space="preserve">     </w:t>
      </w:r>
      <w:r w:rsidRPr="00D4711B">
        <w:rPr>
          <w:lang w:eastAsia="x-none"/>
        </w:rPr>
        <w:t xml:space="preserve">1.2. </w:t>
      </w:r>
      <w:r w:rsidRPr="00D4711B">
        <w:rPr>
          <w:lang w:val="x-none" w:eastAsia="x-none"/>
        </w:rPr>
        <w:t xml:space="preserve">Код по Общероссийскому классификатору продукции по видам экономической деятельности (ОКПД-2) ОК 034-2014, соответствующий </w:t>
      </w:r>
      <w:r>
        <w:rPr>
          <w:lang w:eastAsia="x-none"/>
        </w:rPr>
        <w:t xml:space="preserve">предмету </w:t>
      </w:r>
      <w:r w:rsidRPr="00D4711B">
        <w:rPr>
          <w:lang w:eastAsia="x-none"/>
        </w:rPr>
        <w:t>закупк</w:t>
      </w:r>
      <w:r>
        <w:rPr>
          <w:lang w:eastAsia="x-none"/>
        </w:rPr>
        <w:t>и, в отношении всех наименований закупаемого Товара</w:t>
      </w:r>
      <w:r w:rsidRPr="00D4711B">
        <w:rPr>
          <w:lang w:val="x-none" w:eastAsia="x-none"/>
        </w:rPr>
        <w:t xml:space="preserve">: </w:t>
      </w:r>
      <w:r w:rsidRPr="00D4711B">
        <w:rPr>
          <w:lang w:eastAsia="x-none"/>
        </w:rPr>
        <w:t>26.20.</w:t>
      </w:r>
      <w:r>
        <w:rPr>
          <w:lang w:eastAsia="x-none"/>
        </w:rPr>
        <w:t>22</w:t>
      </w:r>
      <w:r w:rsidRPr="00D4711B">
        <w:rPr>
          <w:lang w:eastAsia="x-none"/>
        </w:rPr>
        <w:t>.1</w:t>
      </w:r>
      <w:r>
        <w:rPr>
          <w:lang w:eastAsia="x-none"/>
        </w:rPr>
        <w:t>6</w:t>
      </w:r>
      <w:r w:rsidRPr="00D4711B">
        <w:rPr>
          <w:lang w:eastAsia="x-none"/>
        </w:rPr>
        <w:t>0</w:t>
      </w:r>
      <w:r w:rsidRPr="00D4711B">
        <w:rPr>
          <w:lang w:val="x-none" w:eastAsia="x-none"/>
        </w:rPr>
        <w:t xml:space="preserve"> </w:t>
      </w:r>
      <w:r w:rsidRPr="00645243">
        <w:rPr>
          <w:lang w:val="x-none" w:eastAsia="x-none"/>
        </w:rPr>
        <w:t>«</w:t>
      </w:r>
      <w:r w:rsidRPr="00D83C7B">
        <w:rPr>
          <w:lang w:val="x-none" w:eastAsia="x-none"/>
        </w:rPr>
        <w:t>Энергозависимые части системы компьютерной (оперативная память))</w:t>
      </w:r>
      <w:r w:rsidRPr="00645243">
        <w:rPr>
          <w:lang w:val="x-none" w:eastAsia="x-none"/>
        </w:rPr>
        <w:t>».</w:t>
      </w:r>
    </w:p>
    <w:p w:rsidR="00FD0FAF" w:rsidRDefault="00FD0FAF" w:rsidP="00FD0FAF">
      <w:pPr>
        <w:widowControl w:val="0"/>
        <w:tabs>
          <w:tab w:val="left" w:pos="0"/>
          <w:tab w:val="left" w:pos="1300"/>
        </w:tabs>
        <w:adjustRightInd w:val="0"/>
        <w:spacing w:before="30" w:after="30"/>
        <w:ind w:right="28" w:firstLine="600"/>
        <w:jc w:val="both"/>
        <w:rPr>
          <w:lang w:eastAsia="x-none"/>
        </w:rPr>
      </w:pPr>
      <w:r w:rsidRPr="00D4711B">
        <w:rPr>
          <w:lang w:val="x-none" w:eastAsia="x-none"/>
        </w:rPr>
        <w:t>1.</w:t>
      </w:r>
      <w:r w:rsidRPr="00D4711B">
        <w:rPr>
          <w:lang w:eastAsia="x-none"/>
        </w:rPr>
        <w:t>3</w:t>
      </w:r>
      <w:r w:rsidRPr="00D4711B">
        <w:rPr>
          <w:lang w:val="x-none" w:eastAsia="x-none"/>
        </w:rPr>
        <w:t xml:space="preserve">. </w:t>
      </w:r>
      <w:r w:rsidRPr="00D4711B">
        <w:rPr>
          <w:lang w:eastAsia="x-none"/>
        </w:rPr>
        <w:t>Код позиций по каталогу товаров, работ, услуг для обеспечения деятельности государственных нужд (КТРУ)</w:t>
      </w:r>
      <w:r>
        <w:rPr>
          <w:lang w:eastAsia="x-none"/>
        </w:rPr>
        <w:t>, в отношении всех наименований закупаемого Товара</w:t>
      </w:r>
      <w:r w:rsidRPr="00D4711B">
        <w:rPr>
          <w:lang w:eastAsia="x-none"/>
        </w:rPr>
        <w:t xml:space="preserve">: </w:t>
      </w:r>
      <w:r>
        <w:rPr>
          <w:lang w:eastAsia="x-none"/>
        </w:rPr>
        <w:br/>
        <w:t>отсутствует</w:t>
      </w:r>
      <w:r w:rsidRPr="00D4711B">
        <w:rPr>
          <w:lang w:eastAsia="x-none"/>
        </w:rPr>
        <w:t>.</w:t>
      </w:r>
    </w:p>
    <w:p w:rsidR="00FD0FAF" w:rsidRDefault="00FD0FAF" w:rsidP="00FD0FAF">
      <w:pPr>
        <w:widowControl w:val="0"/>
        <w:tabs>
          <w:tab w:val="left" w:pos="0"/>
          <w:tab w:val="left" w:pos="1300"/>
        </w:tabs>
        <w:adjustRightInd w:val="0"/>
        <w:spacing w:before="30" w:after="30"/>
        <w:ind w:right="28" w:firstLine="600"/>
        <w:jc w:val="both"/>
        <w:rPr>
          <w:lang w:eastAsia="x-none"/>
        </w:rPr>
      </w:pPr>
      <w:r w:rsidRPr="00D4711B">
        <w:rPr>
          <w:lang w:val="x-none" w:eastAsia="x-none"/>
        </w:rPr>
        <w:t>1.</w:t>
      </w:r>
      <w:r>
        <w:rPr>
          <w:lang w:eastAsia="x-none"/>
        </w:rPr>
        <w:t>4</w:t>
      </w:r>
      <w:r w:rsidRPr="00D4711B">
        <w:rPr>
          <w:lang w:val="x-none" w:eastAsia="x-none"/>
        </w:rPr>
        <w:t xml:space="preserve">. </w:t>
      </w:r>
      <w:r w:rsidRPr="00D83C7B">
        <w:rPr>
          <w:lang w:eastAsia="x-none"/>
        </w:rPr>
        <w:t>Конечное каталожное наименование (ККН)</w:t>
      </w:r>
      <w:r>
        <w:rPr>
          <w:lang w:eastAsia="x-none"/>
        </w:rPr>
        <w:t>, в отношении всех наименований закупаемого Товара</w:t>
      </w:r>
      <w:r w:rsidRPr="00D4711B">
        <w:rPr>
          <w:lang w:eastAsia="x-none"/>
        </w:rPr>
        <w:t xml:space="preserve">: </w:t>
      </w:r>
      <w:r>
        <w:rPr>
          <w:lang w:eastAsia="x-none"/>
        </w:rPr>
        <w:t>26.20.22.160-033,</w:t>
      </w:r>
      <w:r w:rsidRPr="00D83C7B">
        <w:rPr>
          <w:lang w:eastAsia="x-none"/>
        </w:rPr>
        <w:t xml:space="preserve"> </w:t>
      </w:r>
      <w:r>
        <w:rPr>
          <w:lang w:eastAsia="x-none"/>
        </w:rPr>
        <w:t>26.20.22.160-039</w:t>
      </w:r>
      <w:r w:rsidRPr="00D4711B">
        <w:rPr>
          <w:lang w:eastAsia="x-none"/>
        </w:rPr>
        <w:t>.</w:t>
      </w:r>
    </w:p>
    <w:p w:rsidR="00FD0FAF" w:rsidRPr="00251E4B" w:rsidRDefault="00FD0FAF" w:rsidP="00FD0FAF">
      <w:pPr>
        <w:pStyle w:val="ConsPlusCell"/>
        <w:tabs>
          <w:tab w:val="left" w:pos="426"/>
          <w:tab w:val="left" w:pos="709"/>
        </w:tabs>
        <w:ind w:firstLine="567"/>
        <w:jc w:val="both"/>
        <w:rPr>
          <w:rFonts w:ascii="Times New Roman" w:hAnsi="Times New Roman" w:cs="Times New Roman"/>
          <w:sz w:val="24"/>
          <w:szCs w:val="24"/>
          <w:lang w:eastAsia="x-none"/>
        </w:rPr>
      </w:pPr>
      <w:r w:rsidRPr="00251E4B">
        <w:rPr>
          <w:rFonts w:ascii="Times New Roman" w:hAnsi="Times New Roman" w:cs="Times New Roman"/>
          <w:sz w:val="24"/>
          <w:szCs w:val="24"/>
          <w:lang w:val="x-none" w:eastAsia="x-none"/>
        </w:rPr>
        <w:t>1.</w:t>
      </w:r>
      <w:r>
        <w:rPr>
          <w:rFonts w:ascii="Times New Roman" w:hAnsi="Times New Roman" w:cs="Times New Roman"/>
          <w:sz w:val="24"/>
          <w:szCs w:val="24"/>
          <w:lang w:eastAsia="x-none"/>
        </w:rPr>
        <w:t>5</w:t>
      </w:r>
      <w:r w:rsidRPr="00251E4B">
        <w:rPr>
          <w:rFonts w:ascii="Times New Roman" w:hAnsi="Times New Roman" w:cs="Times New Roman"/>
          <w:sz w:val="24"/>
          <w:szCs w:val="24"/>
          <w:lang w:val="x-none" w:eastAsia="x-none"/>
        </w:rPr>
        <w:t>. </w:t>
      </w:r>
      <w:r w:rsidRPr="00251E4B">
        <w:rPr>
          <w:rFonts w:ascii="Times New Roman" w:hAnsi="Times New Roman" w:cs="Times New Roman"/>
          <w:sz w:val="24"/>
          <w:szCs w:val="24"/>
          <w:lang w:eastAsia="x-none"/>
        </w:rPr>
        <w:t xml:space="preserve">Товар должен быть передан Госзаказчику в течение </w:t>
      </w:r>
      <w:r>
        <w:rPr>
          <w:rFonts w:ascii="Times New Roman" w:hAnsi="Times New Roman" w:cs="Times New Roman"/>
          <w:sz w:val="24"/>
          <w:szCs w:val="24"/>
          <w:lang w:eastAsia="x-none"/>
        </w:rPr>
        <w:t>10</w:t>
      </w:r>
      <w:r w:rsidRPr="00251E4B">
        <w:rPr>
          <w:rFonts w:ascii="Times New Roman" w:hAnsi="Times New Roman" w:cs="Times New Roman"/>
          <w:sz w:val="24"/>
          <w:szCs w:val="24"/>
          <w:lang w:eastAsia="x-none"/>
        </w:rPr>
        <w:t xml:space="preserve"> календарный дней </w:t>
      </w:r>
      <w:r w:rsidRPr="00251E4B">
        <w:rPr>
          <w:rFonts w:ascii="Times New Roman" w:hAnsi="Times New Roman" w:cs="Times New Roman"/>
          <w:sz w:val="24"/>
          <w:szCs w:val="24"/>
          <w:lang w:eastAsia="x-none"/>
        </w:rPr>
        <w:br/>
        <w:t>с момента подписания контракта.</w:t>
      </w:r>
    </w:p>
    <w:p w:rsidR="00FD0FAF" w:rsidRDefault="00FD0FAF" w:rsidP="00FD0FAF">
      <w:pPr>
        <w:widowControl w:val="0"/>
        <w:tabs>
          <w:tab w:val="left" w:pos="0"/>
          <w:tab w:val="left" w:pos="1300"/>
        </w:tabs>
        <w:adjustRightInd w:val="0"/>
        <w:spacing w:before="30" w:after="30"/>
        <w:ind w:right="28" w:firstLine="600"/>
        <w:jc w:val="both"/>
        <w:rPr>
          <w:lang w:eastAsia="x-none"/>
        </w:rPr>
      </w:pPr>
      <w:r>
        <w:rPr>
          <w:lang w:eastAsia="x-none"/>
        </w:rPr>
        <w:t>1.6. Идентификационный код закупки: ______________________________________.</w:t>
      </w:r>
    </w:p>
    <w:p w:rsidR="00FD0FAF" w:rsidRPr="00DD0C77" w:rsidRDefault="00FD0FAF" w:rsidP="00FD0FAF">
      <w:pPr>
        <w:pStyle w:val="ConsPlusCell"/>
        <w:jc w:val="both"/>
        <w:rPr>
          <w:sz w:val="24"/>
          <w:szCs w:val="24"/>
        </w:rPr>
      </w:pPr>
    </w:p>
    <w:p w:rsidR="00FD0FAF" w:rsidRPr="002D241E" w:rsidRDefault="00FD0FAF" w:rsidP="00FD0FAF">
      <w:pPr>
        <w:ind w:firstLine="600"/>
        <w:jc w:val="center"/>
        <w:outlineLvl w:val="1"/>
        <w:rPr>
          <w:b/>
          <w:bCs/>
        </w:rPr>
      </w:pPr>
      <w:r w:rsidRPr="002D241E">
        <w:rPr>
          <w:b/>
          <w:bCs/>
        </w:rPr>
        <w:t xml:space="preserve">2. </w:t>
      </w:r>
      <w:r w:rsidRPr="001D0659">
        <w:rPr>
          <w:rFonts w:eastAsia="Calibri" w:cs="Arial"/>
          <w:b/>
          <w:color w:val="000000"/>
        </w:rPr>
        <w:t xml:space="preserve">Цели и </w:t>
      </w:r>
      <w:r>
        <w:rPr>
          <w:rFonts w:eastAsia="Calibri" w:cs="Arial"/>
          <w:b/>
          <w:color w:val="000000"/>
        </w:rPr>
        <w:t>правовые основания для поставки Товара</w:t>
      </w:r>
    </w:p>
    <w:p w:rsidR="00FD0FAF" w:rsidRPr="00E20314" w:rsidRDefault="00FD0FAF" w:rsidP="00FD0FAF">
      <w:pPr>
        <w:ind w:firstLine="600"/>
        <w:jc w:val="center"/>
        <w:outlineLvl w:val="1"/>
        <w:rPr>
          <w:b/>
          <w:bCs/>
        </w:rPr>
      </w:pPr>
    </w:p>
    <w:p w:rsidR="00FD0FAF" w:rsidRPr="00862755" w:rsidRDefault="00FD0FAF" w:rsidP="00FD0FAF">
      <w:pPr>
        <w:pStyle w:val="ConsPlusCel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62755">
        <w:rPr>
          <w:rFonts w:ascii="Times New Roman" w:hAnsi="Times New Roman" w:cs="Times New Roman"/>
          <w:color w:val="000000"/>
          <w:sz w:val="24"/>
          <w:szCs w:val="24"/>
        </w:rPr>
        <w:t xml:space="preserve">2.1. </w:t>
      </w:r>
      <w:r w:rsidRPr="006043FA">
        <w:rPr>
          <w:rFonts w:ascii="Times New Roman" w:hAnsi="Times New Roman" w:cs="Times New Roman"/>
          <w:sz w:val="24"/>
          <w:szCs w:val="24"/>
          <w:lang w:eastAsia="x-none"/>
        </w:rPr>
        <w:t xml:space="preserve">Цель закупки: </w:t>
      </w:r>
      <w:r w:rsidRPr="00862755">
        <w:rPr>
          <w:rFonts w:ascii="Times New Roman" w:hAnsi="Times New Roman" w:cs="Times New Roman"/>
          <w:sz w:val="24"/>
          <w:szCs w:val="24"/>
          <w:lang w:eastAsia="x-none"/>
        </w:rPr>
        <w:t>обеспечени</w:t>
      </w:r>
      <w:r>
        <w:rPr>
          <w:rFonts w:ascii="Times New Roman" w:hAnsi="Times New Roman" w:cs="Times New Roman"/>
          <w:sz w:val="24"/>
          <w:szCs w:val="24"/>
          <w:lang w:eastAsia="x-none"/>
        </w:rPr>
        <w:t>е</w:t>
      </w:r>
      <w:r w:rsidRPr="00862755">
        <w:rPr>
          <w:rFonts w:ascii="Times New Roman" w:hAnsi="Times New Roman" w:cs="Times New Roman"/>
          <w:sz w:val="24"/>
          <w:szCs w:val="24"/>
          <w:lang w:eastAsia="x-none"/>
        </w:rPr>
        <w:t xml:space="preserve"> деятельности мировых судей Санкт-Петербурга </w:t>
      </w:r>
      <w:r>
        <w:rPr>
          <w:rFonts w:ascii="Times New Roman" w:hAnsi="Times New Roman" w:cs="Times New Roman"/>
          <w:sz w:val="24"/>
          <w:szCs w:val="24"/>
          <w:lang w:eastAsia="x-none"/>
        </w:rPr>
        <w:br/>
      </w:r>
      <w:r>
        <w:rPr>
          <w:rFonts w:ascii="Times New Roman" w:hAnsi="Times New Roman" w:cs="Times New Roman"/>
          <w:sz w:val="24"/>
          <w:szCs w:val="24"/>
        </w:rPr>
        <w:t>оперативной памятью</w:t>
      </w:r>
      <w:r w:rsidRPr="00645243">
        <w:rPr>
          <w:rFonts w:ascii="Times New Roman" w:hAnsi="Times New Roman" w:cs="Times New Roman"/>
          <w:sz w:val="24"/>
          <w:szCs w:val="24"/>
        </w:rPr>
        <w:t xml:space="preserve"> для компьютерной техники</w:t>
      </w:r>
      <w:r w:rsidRPr="00645243">
        <w:rPr>
          <w:rFonts w:ascii="Times New Roman" w:hAnsi="Times New Roman" w:cs="Times New Roman"/>
          <w:sz w:val="24"/>
          <w:szCs w:val="24"/>
          <w:lang w:eastAsia="x-none"/>
        </w:rPr>
        <w:t>.</w:t>
      </w:r>
      <w:r w:rsidRPr="00862755">
        <w:rPr>
          <w:rFonts w:ascii="Times New Roman" w:hAnsi="Times New Roman" w:cs="Times New Roman"/>
          <w:color w:val="000000"/>
          <w:sz w:val="24"/>
          <w:szCs w:val="24"/>
        </w:rPr>
        <w:t xml:space="preserve">        </w:t>
      </w:r>
    </w:p>
    <w:p w:rsidR="00FD0FAF" w:rsidRPr="002E5EAE" w:rsidRDefault="00FD0FAF" w:rsidP="00FD0FAF">
      <w:pPr>
        <w:tabs>
          <w:tab w:val="left" w:pos="567"/>
        </w:tabs>
        <w:jc w:val="both"/>
        <w:rPr>
          <w:color w:val="000000"/>
          <w:lang w:val="x-none" w:eastAsia="x-none"/>
        </w:rPr>
      </w:pPr>
      <w:r w:rsidRPr="002E5EAE">
        <w:rPr>
          <w:color w:val="000000"/>
        </w:rPr>
        <w:t xml:space="preserve">         </w:t>
      </w:r>
      <w:r w:rsidRPr="002E5EAE">
        <w:rPr>
          <w:color w:val="000000"/>
          <w:lang w:val="x-none" w:eastAsia="x-none"/>
        </w:rPr>
        <w:t xml:space="preserve">2.2. Основания </w:t>
      </w:r>
      <w:r w:rsidRPr="002E5EAE">
        <w:rPr>
          <w:lang w:val="x-none" w:eastAsia="x-none"/>
        </w:rPr>
        <w:t>для закупки Товара являются</w:t>
      </w:r>
      <w:r w:rsidRPr="002E5EAE">
        <w:rPr>
          <w:color w:val="000000"/>
          <w:lang w:val="x-none" w:eastAsia="x-none"/>
        </w:rPr>
        <w:t>:</w:t>
      </w:r>
    </w:p>
    <w:p w:rsidR="00FD0FAF" w:rsidRPr="002E5EAE" w:rsidRDefault="00FD0FAF" w:rsidP="00FD0FAF">
      <w:pPr>
        <w:widowControl w:val="0"/>
        <w:tabs>
          <w:tab w:val="left" w:pos="0"/>
        </w:tabs>
        <w:adjustRightInd w:val="0"/>
        <w:spacing w:line="264" w:lineRule="auto"/>
        <w:jc w:val="both"/>
        <w:rPr>
          <w:lang w:eastAsia="x-none"/>
        </w:rPr>
      </w:pPr>
      <w:r w:rsidRPr="002E5EAE">
        <w:rPr>
          <w:lang w:eastAsia="x-none"/>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 </w:t>
      </w:r>
      <w:r w:rsidRPr="002E5EAE">
        <w:rPr>
          <w:lang w:eastAsia="x-none"/>
        </w:rPr>
        <w:br/>
        <w:t xml:space="preserve">(далее – </w:t>
      </w:r>
      <w:r w:rsidRPr="002E5EAE">
        <w:rPr>
          <w:bCs/>
        </w:rPr>
        <w:t>Федеральный закон от 05.04.2013 № 44-ФЗ</w:t>
      </w:r>
      <w:r w:rsidRPr="002E5EAE">
        <w:rPr>
          <w:lang w:eastAsia="x-none"/>
        </w:rPr>
        <w:t xml:space="preserve">); </w:t>
      </w:r>
    </w:p>
    <w:p w:rsidR="00FD0FAF" w:rsidRPr="002E5EAE" w:rsidRDefault="00FD0FAF" w:rsidP="00FD0FAF">
      <w:pPr>
        <w:widowControl w:val="0"/>
        <w:tabs>
          <w:tab w:val="left" w:pos="0"/>
          <w:tab w:val="left" w:pos="426"/>
          <w:tab w:val="left" w:pos="709"/>
        </w:tabs>
        <w:adjustRightInd w:val="0"/>
        <w:spacing w:line="264" w:lineRule="auto"/>
        <w:jc w:val="both"/>
        <w:rPr>
          <w:lang w:eastAsia="x-none"/>
        </w:rPr>
      </w:pPr>
      <w:r w:rsidRPr="002E5EAE">
        <w:rPr>
          <w:lang w:eastAsia="x-none"/>
        </w:rPr>
        <w:t xml:space="preserve">         Закон Санкт-Петербурга от </w:t>
      </w:r>
      <w:r>
        <w:rPr>
          <w:lang w:eastAsia="x-none"/>
        </w:rPr>
        <w:t>18</w:t>
      </w:r>
      <w:r w:rsidRPr="002E5EAE">
        <w:rPr>
          <w:lang w:eastAsia="x-none"/>
        </w:rPr>
        <w:t xml:space="preserve">.10.2000 № 552-64 «О мировых судьях </w:t>
      </w:r>
      <w:r w:rsidRPr="002E5EAE">
        <w:rPr>
          <w:lang w:eastAsia="x-none"/>
        </w:rPr>
        <w:br/>
        <w:t xml:space="preserve">Санкт-Петербурга»; </w:t>
      </w:r>
    </w:p>
    <w:p w:rsidR="00FD0FAF" w:rsidRPr="002E5EAE" w:rsidRDefault="00FD0FAF" w:rsidP="00FD0FAF">
      <w:pPr>
        <w:widowControl w:val="0"/>
        <w:tabs>
          <w:tab w:val="left" w:pos="0"/>
        </w:tabs>
        <w:adjustRightInd w:val="0"/>
        <w:spacing w:line="264" w:lineRule="auto"/>
        <w:jc w:val="both"/>
        <w:rPr>
          <w:lang w:eastAsia="x-none"/>
        </w:rPr>
      </w:pPr>
      <w:r w:rsidRPr="002E5EAE">
        <w:rPr>
          <w:lang w:eastAsia="x-none"/>
        </w:rPr>
        <w:t xml:space="preserve">         Закон Санкт-Петербурга </w:t>
      </w:r>
      <w:r w:rsidRPr="00615B94">
        <w:rPr>
          <w:lang w:eastAsia="x-none"/>
        </w:rPr>
        <w:t>от 26.11.2025 № 659-124</w:t>
      </w:r>
      <w:r w:rsidRPr="002E5EAE">
        <w:rPr>
          <w:lang w:eastAsia="x-none"/>
        </w:rPr>
        <w:t xml:space="preserve"> «О бюджете Санкт-Петербурга </w:t>
      </w:r>
      <w:r w:rsidRPr="002E5EAE">
        <w:rPr>
          <w:lang w:eastAsia="x-none"/>
        </w:rPr>
        <w:br/>
        <w:t>на 202</w:t>
      </w:r>
      <w:r>
        <w:rPr>
          <w:lang w:eastAsia="x-none"/>
        </w:rPr>
        <w:t>6</w:t>
      </w:r>
      <w:r w:rsidRPr="002E5EAE">
        <w:rPr>
          <w:lang w:eastAsia="x-none"/>
        </w:rPr>
        <w:t xml:space="preserve"> год и на плановый период 202</w:t>
      </w:r>
      <w:r>
        <w:rPr>
          <w:lang w:eastAsia="x-none"/>
        </w:rPr>
        <w:t>7</w:t>
      </w:r>
      <w:r w:rsidRPr="002E5EAE">
        <w:rPr>
          <w:lang w:eastAsia="x-none"/>
        </w:rPr>
        <w:t xml:space="preserve"> и 202</w:t>
      </w:r>
      <w:r>
        <w:rPr>
          <w:lang w:eastAsia="x-none"/>
        </w:rPr>
        <w:t>8</w:t>
      </w:r>
      <w:r w:rsidRPr="002E5EAE">
        <w:rPr>
          <w:lang w:eastAsia="x-none"/>
        </w:rPr>
        <w:t xml:space="preserve"> годов»;</w:t>
      </w:r>
    </w:p>
    <w:p w:rsidR="00FD0FAF" w:rsidRPr="002E5EAE" w:rsidRDefault="00FD0FAF" w:rsidP="00FD0FAF">
      <w:pPr>
        <w:tabs>
          <w:tab w:val="left" w:pos="426"/>
        </w:tabs>
        <w:spacing w:line="264" w:lineRule="auto"/>
        <w:jc w:val="both"/>
      </w:pPr>
      <w:r w:rsidRPr="002E5EAE">
        <w:t xml:space="preserve">         план-график закупок товаров, работ, услуг Комитета по вопросам законности, </w:t>
      </w:r>
      <w:r w:rsidRPr="002E5EAE">
        <w:br/>
        <w:t xml:space="preserve">правопорядка и безопасности </w:t>
      </w:r>
      <w:r w:rsidRPr="002E5EAE">
        <w:rPr>
          <w:lang w:eastAsia="x-none"/>
        </w:rPr>
        <w:t>на 202</w:t>
      </w:r>
      <w:r>
        <w:rPr>
          <w:lang w:eastAsia="x-none"/>
        </w:rPr>
        <w:t>6</w:t>
      </w:r>
      <w:r w:rsidRPr="002E5EAE">
        <w:rPr>
          <w:lang w:eastAsia="x-none"/>
        </w:rPr>
        <w:t xml:space="preserve"> год и на плановый период 202</w:t>
      </w:r>
      <w:r>
        <w:rPr>
          <w:lang w:eastAsia="x-none"/>
        </w:rPr>
        <w:t>7</w:t>
      </w:r>
      <w:r w:rsidRPr="002E5EAE">
        <w:rPr>
          <w:lang w:eastAsia="x-none"/>
        </w:rPr>
        <w:t xml:space="preserve"> и 202</w:t>
      </w:r>
      <w:r>
        <w:rPr>
          <w:lang w:eastAsia="x-none"/>
        </w:rPr>
        <w:t>8</w:t>
      </w:r>
      <w:r w:rsidRPr="002E5EAE">
        <w:rPr>
          <w:lang w:eastAsia="x-none"/>
        </w:rPr>
        <w:t xml:space="preserve"> годов</w:t>
      </w:r>
      <w:r w:rsidRPr="002E5EAE">
        <w:t xml:space="preserve">. </w:t>
      </w:r>
    </w:p>
    <w:p w:rsidR="00FD0FAF" w:rsidRDefault="00FD0FAF" w:rsidP="00FD0FAF">
      <w:pPr>
        <w:spacing w:line="264" w:lineRule="auto"/>
        <w:ind w:firstLine="720"/>
        <w:jc w:val="center"/>
        <w:outlineLvl w:val="1"/>
        <w:rPr>
          <w:b/>
          <w:bCs/>
        </w:rPr>
      </w:pPr>
    </w:p>
    <w:p w:rsidR="00FD0FAF" w:rsidRDefault="00FD0FAF" w:rsidP="00FD0FAF">
      <w:pPr>
        <w:spacing w:line="264" w:lineRule="auto"/>
        <w:ind w:firstLine="720"/>
        <w:jc w:val="center"/>
        <w:outlineLvl w:val="1"/>
        <w:rPr>
          <w:b/>
          <w:bCs/>
        </w:rPr>
      </w:pPr>
      <w:r w:rsidRPr="00C1412D">
        <w:rPr>
          <w:b/>
          <w:bCs/>
        </w:rPr>
        <w:t xml:space="preserve">Раздел </w:t>
      </w:r>
      <w:r w:rsidRPr="00C1412D">
        <w:rPr>
          <w:b/>
          <w:bCs/>
          <w:lang w:val="en-US"/>
        </w:rPr>
        <w:t>II</w:t>
      </w:r>
      <w:r w:rsidRPr="00C1412D">
        <w:rPr>
          <w:b/>
          <w:bCs/>
        </w:rPr>
        <w:t>.</w:t>
      </w:r>
      <w:r w:rsidRPr="00454B86">
        <w:rPr>
          <w:b/>
          <w:bCs/>
        </w:rPr>
        <w:t xml:space="preserve"> </w:t>
      </w:r>
      <w:r w:rsidRPr="00454B86">
        <w:rPr>
          <w:b/>
          <w:bCs/>
        </w:rPr>
        <w:br/>
        <w:t>Требования к описанию объекта закупки и условий контракта</w:t>
      </w:r>
      <w:r w:rsidRPr="00454B86">
        <w:rPr>
          <w:b/>
          <w:bCs/>
        </w:rPr>
        <w:br/>
        <w:t xml:space="preserve"> в соответствии со статьей 33 Федерального закона от 05.04.2013 № 44-ФЗ</w:t>
      </w:r>
    </w:p>
    <w:p w:rsidR="00FD0FAF" w:rsidRPr="00454B86" w:rsidRDefault="00FD0FAF" w:rsidP="00FD0FAF">
      <w:pPr>
        <w:spacing w:line="264" w:lineRule="auto"/>
        <w:ind w:firstLine="720"/>
        <w:jc w:val="center"/>
        <w:outlineLvl w:val="1"/>
        <w:rPr>
          <w:b/>
          <w:bCs/>
        </w:rPr>
      </w:pPr>
      <w:r w:rsidRPr="00454B86">
        <w:rPr>
          <w:b/>
          <w:bCs/>
        </w:rPr>
        <w:t xml:space="preserve"> </w:t>
      </w:r>
      <w:r w:rsidRPr="00454B86">
        <w:rPr>
          <w:b/>
          <w:bCs/>
        </w:rPr>
        <w:br/>
        <w:t>3. Требования к количеству, качеству Товара, к его техническим, функциональным и эксплуатационным характеристикам</w:t>
      </w:r>
      <w:r>
        <w:rPr>
          <w:b/>
          <w:bCs/>
        </w:rPr>
        <w:t xml:space="preserve"> </w:t>
      </w:r>
    </w:p>
    <w:p w:rsidR="00FD0FAF" w:rsidRPr="009C42A7" w:rsidRDefault="00FD0FAF" w:rsidP="00FD0FAF">
      <w:pPr>
        <w:spacing w:line="264" w:lineRule="auto"/>
        <w:ind w:firstLine="720"/>
        <w:jc w:val="center"/>
        <w:outlineLvl w:val="1"/>
        <w:rPr>
          <w:b/>
          <w:bCs/>
        </w:rPr>
      </w:pPr>
    </w:p>
    <w:p w:rsidR="00FD0FAF" w:rsidRPr="00C45C73" w:rsidRDefault="00FD0FAF" w:rsidP="00FD0FAF">
      <w:pPr>
        <w:widowControl w:val="0"/>
        <w:tabs>
          <w:tab w:val="left" w:pos="449"/>
          <w:tab w:val="left" w:pos="1134"/>
        </w:tabs>
        <w:spacing w:line="264" w:lineRule="auto"/>
        <w:ind w:firstLine="567"/>
        <w:jc w:val="both"/>
        <w:rPr>
          <w:bCs/>
        </w:rPr>
      </w:pPr>
      <w:r w:rsidRPr="00C45C73">
        <w:rPr>
          <w:bCs/>
        </w:rPr>
        <w:t xml:space="preserve">3.1. </w:t>
      </w:r>
      <w:r w:rsidRPr="00C45C73">
        <w:rPr>
          <w:color w:val="000000"/>
        </w:rPr>
        <w:t>Требования к количественным характеристикам Товара.</w:t>
      </w:r>
    </w:p>
    <w:p w:rsidR="00FD0FAF" w:rsidRPr="00C1412D" w:rsidRDefault="00FD0FAF" w:rsidP="00FD0FAF">
      <w:pPr>
        <w:ind w:firstLine="567"/>
        <w:jc w:val="both"/>
        <w:rPr>
          <w:bCs/>
        </w:rPr>
      </w:pPr>
      <w:r w:rsidRPr="00BF3F96">
        <w:rPr>
          <w:color w:val="000000"/>
        </w:rPr>
        <w:t>3.1.</w:t>
      </w:r>
      <w:r w:rsidRPr="00C1412D">
        <w:rPr>
          <w:color w:val="000000"/>
        </w:rPr>
        <w:t xml:space="preserve">1. </w:t>
      </w:r>
      <w:r w:rsidRPr="00C1412D">
        <w:rPr>
          <w:bCs/>
          <w:color w:val="000000"/>
        </w:rPr>
        <w:t xml:space="preserve">Наименование и количество </w:t>
      </w:r>
      <w:r w:rsidRPr="00C1412D">
        <w:rPr>
          <w:color w:val="000000"/>
        </w:rPr>
        <w:t xml:space="preserve">поставляемого Товара указано </w:t>
      </w:r>
      <w:r w:rsidRPr="00C1412D">
        <w:rPr>
          <w:lang w:eastAsia="x-none"/>
        </w:rPr>
        <w:t xml:space="preserve">в приложении № 1 </w:t>
      </w:r>
      <w:r w:rsidRPr="00C1412D">
        <w:rPr>
          <w:lang w:eastAsia="x-none"/>
        </w:rPr>
        <w:br/>
        <w:t xml:space="preserve">к техническому заданию </w:t>
      </w:r>
      <w:r w:rsidRPr="00C1412D">
        <w:rPr>
          <w:kern w:val="1"/>
          <w:lang w:eastAsia="ar-SA"/>
        </w:rPr>
        <w:t>«</w:t>
      </w:r>
      <w:r w:rsidRPr="00C1412D">
        <w:t>Требования к значениям показателей (характеристик) Товара, позволяющим определить соответствие установленным Госзаказчиком требованиям</w:t>
      </w:r>
      <w:r w:rsidRPr="00C1412D">
        <w:rPr>
          <w:kern w:val="1"/>
          <w:lang w:eastAsia="ar-SA"/>
        </w:rPr>
        <w:t>».</w:t>
      </w:r>
    </w:p>
    <w:p w:rsidR="00FD0FAF" w:rsidRPr="00BC6AA8" w:rsidRDefault="00FD0FAF" w:rsidP="00FD0FAF">
      <w:pPr>
        <w:ind w:hanging="142"/>
        <w:jc w:val="both"/>
        <w:rPr>
          <w:color w:val="000000"/>
        </w:rPr>
      </w:pPr>
      <w:r w:rsidRPr="00C1412D">
        <w:rPr>
          <w:color w:val="000000"/>
        </w:rPr>
        <w:t xml:space="preserve">            3.2. Требования к качеству и безопасности Товара.</w:t>
      </w:r>
    </w:p>
    <w:p w:rsidR="00FD0FAF" w:rsidRDefault="00FD0FAF" w:rsidP="00FD0FAF">
      <w:pPr>
        <w:ind w:firstLine="567"/>
        <w:jc w:val="both"/>
      </w:pPr>
      <w:r w:rsidRPr="00BC6AA8">
        <w:rPr>
          <w:color w:val="000000"/>
        </w:rPr>
        <w:t>3.2.1.</w:t>
      </w:r>
      <w:r w:rsidRPr="00BC6AA8">
        <w:rPr>
          <w:bCs/>
        </w:rPr>
        <w:t xml:space="preserve"> Требования к техническим, функциональным и эксплуатационным </w:t>
      </w:r>
      <w:r w:rsidRPr="00BC6AA8">
        <w:rPr>
          <w:bCs/>
        </w:rPr>
        <w:br/>
      </w:r>
      <w:r w:rsidRPr="00BC6AA8">
        <w:rPr>
          <w:bCs/>
          <w:spacing w:val="-4"/>
        </w:rPr>
        <w:t xml:space="preserve">характеристикам Товара определены </w:t>
      </w:r>
      <w:r w:rsidRPr="00FD21B5">
        <w:rPr>
          <w:bCs/>
          <w:spacing w:val="-4"/>
        </w:rPr>
        <w:t>приложением № 1</w:t>
      </w:r>
      <w:r w:rsidRPr="00BC6AA8">
        <w:rPr>
          <w:bCs/>
          <w:spacing w:val="-4"/>
        </w:rPr>
        <w:t xml:space="preserve"> к техническому заданию </w:t>
      </w:r>
      <w:r w:rsidRPr="00BC6AA8">
        <w:rPr>
          <w:bCs/>
          <w:spacing w:val="-4"/>
        </w:rPr>
        <w:br/>
      </w:r>
      <w:r w:rsidRPr="00BC6AA8">
        <w:t>«Требования к значениям показателей (характеристик) Товара, позволяющим определить соответствие установленным Госзаказчиком требованиям».</w:t>
      </w:r>
    </w:p>
    <w:p w:rsidR="00FD0FAF" w:rsidRDefault="00FD0FAF" w:rsidP="00FD0FAF">
      <w:pPr>
        <w:widowControl w:val="0"/>
        <w:adjustRightInd w:val="0"/>
        <w:ind w:firstLine="567"/>
        <w:jc w:val="both"/>
        <w:rPr>
          <w:bCs/>
        </w:rPr>
      </w:pPr>
      <w:r>
        <w:rPr>
          <w:bCs/>
        </w:rPr>
        <w:t>3.2.2. </w:t>
      </w:r>
      <w:r w:rsidRPr="002723AD">
        <w:rPr>
          <w:bCs/>
        </w:rPr>
        <w:t xml:space="preserve">Товар должен быть новым (Товар, который не был в употреблении, не был восстановлен, у которого не были восстановлены потребительские свойства), </w:t>
      </w:r>
      <w:r>
        <w:rPr>
          <w:bCs/>
        </w:rPr>
        <w:br/>
      </w:r>
      <w:r>
        <w:rPr>
          <w:bCs/>
        </w:rPr>
        <w:lastRenderedPageBreak/>
        <w:t xml:space="preserve">ранее </w:t>
      </w:r>
      <w:r w:rsidRPr="002723AD">
        <w:rPr>
          <w:bCs/>
        </w:rPr>
        <w:t>не находившимся в эксплуатации</w:t>
      </w:r>
      <w:r>
        <w:rPr>
          <w:bCs/>
        </w:rPr>
        <w:t xml:space="preserve"> у Поставщика и (или) третьих лиц</w:t>
      </w:r>
      <w:r w:rsidRPr="002723AD">
        <w:rPr>
          <w:bCs/>
        </w:rPr>
        <w:t>, не должен находиться в залоге, под арестом или под иным обременением.</w:t>
      </w:r>
    </w:p>
    <w:p w:rsidR="00FD0FAF" w:rsidRDefault="00FD0FAF" w:rsidP="00FD0FAF">
      <w:pPr>
        <w:widowControl w:val="0"/>
        <w:adjustRightInd w:val="0"/>
        <w:ind w:firstLine="567"/>
        <w:jc w:val="both"/>
        <w:rPr>
          <w:bCs/>
        </w:rPr>
      </w:pPr>
      <w:r>
        <w:rPr>
          <w:bCs/>
        </w:rPr>
        <w:t>3.2.3. Т</w:t>
      </w:r>
      <w:r w:rsidRPr="002723AD">
        <w:rPr>
          <w:bCs/>
          <w:spacing w:val="-6"/>
        </w:rPr>
        <w:t>овар должен соответствовать требованиям безопасности, установленными</w:t>
      </w:r>
      <w:r w:rsidRPr="002723AD">
        <w:rPr>
          <w:bCs/>
        </w:rPr>
        <w:t xml:space="preserve"> </w:t>
      </w:r>
      <w:r>
        <w:rPr>
          <w:bCs/>
        </w:rPr>
        <w:br/>
      </w:r>
      <w:r w:rsidRPr="002723AD">
        <w:rPr>
          <w:bCs/>
        </w:rPr>
        <w:t>действующим законодательством Российской Федерации</w:t>
      </w:r>
      <w:r>
        <w:rPr>
          <w:bCs/>
        </w:rPr>
        <w:t>.</w:t>
      </w:r>
    </w:p>
    <w:p w:rsidR="00FD0FAF" w:rsidRDefault="00FD0FAF" w:rsidP="00FD0FAF">
      <w:pPr>
        <w:widowControl w:val="0"/>
        <w:adjustRightInd w:val="0"/>
        <w:ind w:firstLine="567"/>
        <w:jc w:val="both"/>
        <w:rPr>
          <w:bCs/>
          <w:spacing w:val="-4"/>
        </w:rPr>
      </w:pPr>
      <w:r w:rsidRPr="002723AD">
        <w:rPr>
          <w:bCs/>
          <w:spacing w:val="-4"/>
        </w:rPr>
        <w:t xml:space="preserve">Безопасность Товара – </w:t>
      </w:r>
      <w:r>
        <w:rPr>
          <w:bCs/>
          <w:spacing w:val="-4"/>
        </w:rPr>
        <w:t xml:space="preserve">состояние Товара в обычных условиях его использования, </w:t>
      </w:r>
      <w:r>
        <w:rPr>
          <w:bCs/>
          <w:spacing w:val="-4"/>
        </w:rPr>
        <w:br/>
        <w:t xml:space="preserve">хранения, транспортирования и утилизации, при котором риск вреда жизни, здоровью </w:t>
      </w:r>
      <w:r>
        <w:rPr>
          <w:bCs/>
          <w:spacing w:val="-4"/>
        </w:rPr>
        <w:br/>
        <w:t>и имуществу потребителя органичен допустимым уровнем.</w:t>
      </w:r>
    </w:p>
    <w:p w:rsidR="00FD0FAF" w:rsidRDefault="00FD0FAF" w:rsidP="00FD0FAF">
      <w:pPr>
        <w:widowControl w:val="0"/>
        <w:adjustRightInd w:val="0"/>
        <w:spacing w:line="264" w:lineRule="auto"/>
        <w:ind w:firstLine="567"/>
        <w:jc w:val="both"/>
        <w:rPr>
          <w:color w:val="000000"/>
        </w:rPr>
      </w:pPr>
      <w:r>
        <w:rPr>
          <w:color w:val="000000"/>
        </w:rPr>
        <w:t>3.2.4. </w:t>
      </w:r>
      <w:r w:rsidRPr="002723AD">
        <w:rPr>
          <w:color w:val="000000"/>
        </w:rPr>
        <w:t xml:space="preserve">Требования к качеству Товара устанавливаются в соответствии </w:t>
      </w:r>
      <w:r w:rsidRPr="002723AD">
        <w:rPr>
          <w:color w:val="000000"/>
        </w:rPr>
        <w:br/>
        <w:t xml:space="preserve">со статьей 469 Гражданского кодекса Российской Федерации. Под качеством Товара </w:t>
      </w:r>
      <w:r>
        <w:rPr>
          <w:color w:val="000000"/>
        </w:rPr>
        <w:br/>
      </w:r>
      <w:r w:rsidRPr="002723AD">
        <w:rPr>
          <w:color w:val="000000"/>
        </w:rPr>
        <w:t xml:space="preserve">понимается его способность удовлетворять потребности Госзаказчика, </w:t>
      </w:r>
      <w:r w:rsidRPr="0058645F">
        <w:rPr>
          <w:color w:val="000000"/>
        </w:rPr>
        <w:t>быть</w:t>
      </w:r>
      <w:r w:rsidRPr="002723AD">
        <w:rPr>
          <w:color w:val="000000"/>
        </w:rPr>
        <w:t xml:space="preserve"> </w:t>
      </w:r>
      <w:r>
        <w:rPr>
          <w:color w:val="000000"/>
        </w:rPr>
        <w:br/>
      </w:r>
      <w:r w:rsidRPr="002723AD">
        <w:rPr>
          <w:color w:val="000000"/>
        </w:rPr>
        <w:t>использованным в соответствии с техническими характеристиками, установленными</w:t>
      </w:r>
      <w:r>
        <w:rPr>
          <w:color w:val="000000"/>
        </w:rPr>
        <w:br/>
      </w:r>
      <w:r w:rsidRPr="002723AD">
        <w:rPr>
          <w:color w:val="000000"/>
        </w:rPr>
        <w:t>производителем Товара, а также целями, определенными законом, контрактом и целями, для которых Товар такого рода обычно используются.</w:t>
      </w:r>
    </w:p>
    <w:p w:rsidR="00FD0FAF" w:rsidRDefault="00FD0FAF" w:rsidP="00FD0FAF">
      <w:pPr>
        <w:suppressAutoHyphens/>
        <w:ind w:firstLine="567"/>
        <w:jc w:val="both"/>
      </w:pPr>
      <w:r w:rsidRPr="004D798A">
        <w:rPr>
          <w:lang w:eastAsia="x-none"/>
        </w:rPr>
        <w:t>3.3</w:t>
      </w:r>
      <w:r w:rsidRPr="004D798A">
        <w:rPr>
          <w:lang w:val="x-none" w:eastAsia="x-none"/>
        </w:rPr>
        <w:t>.</w:t>
      </w:r>
      <w:r w:rsidRPr="00E20314">
        <w:rPr>
          <w:lang w:eastAsia="x-none"/>
        </w:rPr>
        <w:t xml:space="preserve"> </w:t>
      </w:r>
      <w:r w:rsidRPr="00E61E46">
        <w:t>Требования к упаковке</w:t>
      </w:r>
      <w:r>
        <w:t xml:space="preserve"> Товара</w:t>
      </w:r>
      <w:r w:rsidRPr="00E61E46">
        <w:t>.</w:t>
      </w:r>
    </w:p>
    <w:p w:rsidR="00FD0FAF" w:rsidRDefault="00FD0FAF" w:rsidP="00FD0FAF">
      <w:pPr>
        <w:suppressAutoHyphens/>
        <w:ind w:firstLine="567"/>
        <w:jc w:val="both"/>
        <w:rPr>
          <w:lang w:val="x-none" w:eastAsia="x-none"/>
        </w:rPr>
      </w:pPr>
      <w:r>
        <w:t>3</w:t>
      </w:r>
      <w:r w:rsidRPr="0035724D">
        <w:t>.</w:t>
      </w:r>
      <w:r>
        <w:t>3</w:t>
      </w:r>
      <w:r w:rsidRPr="0035724D">
        <w:t>.1.</w:t>
      </w:r>
      <w:r w:rsidRPr="0035724D">
        <w:rPr>
          <w:color w:val="000000"/>
        </w:rPr>
        <w:t xml:space="preserve"> </w:t>
      </w:r>
      <w:r w:rsidRPr="00C1412D">
        <w:rPr>
          <w:lang w:val="x-none" w:eastAsia="x-none"/>
        </w:rPr>
        <w:t>Поставщик обязан передать Госзаказчику Товар в таре и (или) упаковке</w:t>
      </w:r>
      <w:r w:rsidRPr="00C1412D">
        <w:rPr>
          <w:lang w:eastAsia="x-none"/>
        </w:rPr>
        <w:t>.</w:t>
      </w:r>
      <w:r w:rsidRPr="00C1412D">
        <w:rPr>
          <w:lang w:val="x-none" w:eastAsia="x-none"/>
        </w:rPr>
        <w:t xml:space="preserve"> Товар должен быть затарен и (или) упакован способом, обеспечивающим сохранность </w:t>
      </w:r>
      <w:r w:rsidRPr="00C1412D">
        <w:rPr>
          <w:lang w:eastAsia="x-none"/>
        </w:rPr>
        <w:t>т</w:t>
      </w:r>
      <w:r w:rsidRPr="00C1412D">
        <w:rPr>
          <w:lang w:val="x-none" w:eastAsia="x-none"/>
        </w:rPr>
        <w:t>оваров такого рода при обычных условиях хранения и транспортирования</w:t>
      </w:r>
      <w:r w:rsidRPr="00E20314">
        <w:rPr>
          <w:lang w:val="x-none" w:eastAsia="x-none"/>
        </w:rPr>
        <w:t xml:space="preserve">. Поставщик обязан передать Госзаказчику </w:t>
      </w:r>
      <w:r>
        <w:rPr>
          <w:lang w:eastAsia="x-none"/>
        </w:rPr>
        <w:t>Т</w:t>
      </w:r>
      <w:r w:rsidRPr="00E20314">
        <w:rPr>
          <w:lang w:val="x-none" w:eastAsia="x-none"/>
        </w:rPr>
        <w:t xml:space="preserve">овар в таре и (или) упаковке </w:t>
      </w:r>
      <w:r w:rsidRPr="002E00BE">
        <w:rPr>
          <w:lang w:eastAsia="x-none"/>
        </w:rPr>
        <w:t xml:space="preserve">производителя </w:t>
      </w:r>
      <w:r>
        <w:rPr>
          <w:lang w:eastAsia="x-none"/>
        </w:rPr>
        <w:t>т</w:t>
      </w:r>
      <w:r w:rsidRPr="002E00BE">
        <w:rPr>
          <w:lang w:eastAsia="x-none"/>
        </w:rPr>
        <w:t xml:space="preserve">овара </w:t>
      </w:r>
      <w:r w:rsidRPr="002E00BE">
        <w:rPr>
          <w:lang w:eastAsia="x-none"/>
        </w:rPr>
        <w:br/>
      </w:r>
      <w:r w:rsidRPr="002E00BE">
        <w:rPr>
          <w:lang w:val="x-none" w:eastAsia="x-none"/>
        </w:rPr>
        <w:t>в соответствии с обязательными требованиями к таре и упаковке, установленным</w:t>
      </w:r>
      <w:r w:rsidRPr="002E00BE">
        <w:rPr>
          <w:lang w:eastAsia="x-none"/>
        </w:rPr>
        <w:t>и</w:t>
      </w:r>
      <w:r w:rsidRPr="00E20314">
        <w:rPr>
          <w:lang w:val="x-none" w:eastAsia="x-none"/>
        </w:rPr>
        <w:t xml:space="preserve"> </w:t>
      </w:r>
      <w:r>
        <w:rPr>
          <w:lang w:val="x-none" w:eastAsia="x-none"/>
        </w:rPr>
        <w:br/>
      </w:r>
      <w:r w:rsidRPr="00E20314">
        <w:rPr>
          <w:lang w:val="x-none" w:eastAsia="x-none"/>
        </w:rPr>
        <w:t xml:space="preserve">к </w:t>
      </w:r>
      <w:r>
        <w:rPr>
          <w:lang w:eastAsia="x-none"/>
        </w:rPr>
        <w:t>Т</w:t>
      </w:r>
      <w:r w:rsidRPr="00E20314">
        <w:rPr>
          <w:lang w:val="x-none" w:eastAsia="x-none"/>
        </w:rPr>
        <w:t>овар</w:t>
      </w:r>
      <w:r w:rsidR="000E2C6D">
        <w:rPr>
          <w:lang w:eastAsia="x-none"/>
        </w:rPr>
        <w:t>у</w:t>
      </w:r>
      <w:r w:rsidRPr="00E20314">
        <w:rPr>
          <w:lang w:val="x-none" w:eastAsia="x-none"/>
        </w:rPr>
        <w:t xml:space="preserve"> такого рода</w:t>
      </w:r>
      <w:r w:rsidRPr="00E20314">
        <w:rPr>
          <w:lang w:eastAsia="x-none"/>
        </w:rPr>
        <w:t xml:space="preserve"> </w:t>
      </w:r>
      <w:r w:rsidRPr="00E20314">
        <w:t>и условиями государственного контракта</w:t>
      </w:r>
      <w:r w:rsidRPr="00E20314">
        <w:rPr>
          <w:lang w:val="x-none" w:eastAsia="x-none"/>
        </w:rPr>
        <w:t>.</w:t>
      </w:r>
    </w:p>
    <w:p w:rsidR="00FD0FAF" w:rsidRPr="003D2C07" w:rsidRDefault="00FD0FAF" w:rsidP="00FD0FAF">
      <w:pPr>
        <w:suppressAutoHyphens/>
        <w:ind w:firstLine="567"/>
        <w:jc w:val="both"/>
        <w:rPr>
          <w:lang w:eastAsia="x-none"/>
        </w:rPr>
      </w:pPr>
      <w:r w:rsidRPr="003D2C07">
        <w:rPr>
          <w:lang w:eastAsia="x-none"/>
        </w:rPr>
        <w:t>3.</w:t>
      </w:r>
      <w:r>
        <w:rPr>
          <w:lang w:eastAsia="x-none"/>
        </w:rPr>
        <w:t>4</w:t>
      </w:r>
      <w:r w:rsidRPr="003D2C07">
        <w:rPr>
          <w:lang w:eastAsia="x-none"/>
        </w:rPr>
        <w:t xml:space="preserve">. </w:t>
      </w:r>
      <w:r w:rsidRPr="00C1412D">
        <w:rPr>
          <w:lang w:eastAsia="x-none"/>
        </w:rPr>
        <w:t>В случае выхода из строя компьютерной техники Госзаказчика по причине некачественн</w:t>
      </w:r>
      <w:r>
        <w:rPr>
          <w:lang w:eastAsia="x-none"/>
        </w:rPr>
        <w:t>ой</w:t>
      </w:r>
      <w:r w:rsidRPr="00C1412D">
        <w:rPr>
          <w:lang w:eastAsia="x-none"/>
        </w:rPr>
        <w:t xml:space="preserve"> </w:t>
      </w:r>
      <w:r>
        <w:rPr>
          <w:lang w:eastAsia="x-none"/>
        </w:rPr>
        <w:t>оперативной памяти</w:t>
      </w:r>
      <w:r w:rsidRPr="00C1412D">
        <w:rPr>
          <w:lang w:eastAsia="x-none"/>
        </w:rPr>
        <w:t xml:space="preserve">, поставщик несет материальную ответственность </w:t>
      </w:r>
      <w:r>
        <w:rPr>
          <w:lang w:eastAsia="x-none"/>
        </w:rPr>
        <w:br/>
      </w:r>
      <w:r w:rsidRPr="00C1412D">
        <w:rPr>
          <w:lang w:eastAsia="x-none"/>
        </w:rPr>
        <w:t>и осуществляет ремонт техники</w:t>
      </w:r>
      <w:r>
        <w:rPr>
          <w:lang w:eastAsia="x-none"/>
        </w:rPr>
        <w:t xml:space="preserve"> за свой счет, включая транспортировку техники </w:t>
      </w:r>
      <w:r>
        <w:rPr>
          <w:lang w:eastAsia="x-none"/>
        </w:rPr>
        <w:br/>
        <w:t xml:space="preserve">в авторизованный сервисный центр или производит возмещение ее стоимости </w:t>
      </w:r>
      <w:r>
        <w:rPr>
          <w:lang w:eastAsia="x-none"/>
        </w:rPr>
        <w:br/>
        <w:t xml:space="preserve">с учетом естественного износа. </w:t>
      </w:r>
    </w:p>
    <w:p w:rsidR="00FD0FAF" w:rsidRPr="00E20314" w:rsidRDefault="00FD0FAF" w:rsidP="00FD0FAF">
      <w:pPr>
        <w:suppressAutoHyphens/>
        <w:ind w:firstLine="567"/>
        <w:jc w:val="both"/>
      </w:pPr>
      <w:r>
        <w:t>3</w:t>
      </w:r>
      <w:r w:rsidRPr="00E20314">
        <w:t>.</w:t>
      </w:r>
      <w:r>
        <w:t>5</w:t>
      </w:r>
      <w:r w:rsidRPr="00E20314">
        <w:t>. Требования к маркировке</w:t>
      </w:r>
      <w:r>
        <w:t xml:space="preserve"> Товара</w:t>
      </w:r>
      <w:r w:rsidRPr="00E20314">
        <w:t>.</w:t>
      </w:r>
    </w:p>
    <w:p w:rsidR="00FD0FAF" w:rsidRPr="00E20314" w:rsidRDefault="00FD0FAF" w:rsidP="00FD0FAF">
      <w:pPr>
        <w:suppressAutoHyphens/>
        <w:ind w:firstLine="567"/>
        <w:jc w:val="both"/>
      </w:pPr>
      <w:r>
        <w:t>3</w:t>
      </w:r>
      <w:r w:rsidRPr="00E20314">
        <w:t>.</w:t>
      </w:r>
      <w:r>
        <w:t>5</w:t>
      </w:r>
      <w:r w:rsidRPr="00E20314">
        <w:t xml:space="preserve">.1. На упаковочной коробке </w:t>
      </w:r>
      <w:r>
        <w:t>Товара</w:t>
      </w:r>
      <w:r w:rsidRPr="00E20314">
        <w:t xml:space="preserve"> должна быть нанесена следующая информация: </w:t>
      </w:r>
    </w:p>
    <w:p w:rsidR="00FD0FAF" w:rsidRPr="00E20314" w:rsidRDefault="00FD0FAF" w:rsidP="00FD0FAF">
      <w:pPr>
        <w:suppressAutoHyphens/>
        <w:ind w:firstLine="567"/>
        <w:jc w:val="both"/>
      </w:pPr>
      <w:r w:rsidRPr="00E20314">
        <w:t>наименование и товарный знак предприятия изготовителя;</w:t>
      </w:r>
    </w:p>
    <w:p w:rsidR="00FD0FAF" w:rsidRPr="00E20314" w:rsidRDefault="00FD0FAF" w:rsidP="00FD0FAF">
      <w:pPr>
        <w:suppressAutoHyphens/>
        <w:ind w:firstLine="567"/>
        <w:jc w:val="both"/>
      </w:pPr>
      <w:r w:rsidRPr="00E20314">
        <w:t>дата изготовления;</w:t>
      </w:r>
    </w:p>
    <w:p w:rsidR="00FD0FAF" w:rsidRPr="00E20314" w:rsidRDefault="00FD0FAF" w:rsidP="00FD0FAF">
      <w:pPr>
        <w:suppressAutoHyphens/>
        <w:ind w:firstLine="567"/>
        <w:jc w:val="both"/>
      </w:pPr>
      <w:r w:rsidRPr="00E20314">
        <w:t xml:space="preserve">серийный номер </w:t>
      </w:r>
      <w:r>
        <w:t>Товара</w:t>
      </w:r>
      <w:r w:rsidRPr="00E20314">
        <w:t>;</w:t>
      </w:r>
    </w:p>
    <w:p w:rsidR="00FD0FAF" w:rsidRDefault="00FD0FAF" w:rsidP="00FD0FAF">
      <w:pPr>
        <w:suppressAutoHyphens/>
        <w:ind w:firstLine="567"/>
        <w:jc w:val="both"/>
      </w:pPr>
      <w:r w:rsidRPr="00E20314">
        <w:t>голограмма, защитная пломба, иные защитные элементы</w:t>
      </w:r>
      <w:r>
        <w:t xml:space="preserve"> производителя;</w:t>
      </w:r>
    </w:p>
    <w:p w:rsidR="00FD0FAF" w:rsidRDefault="00FD0FAF" w:rsidP="00FD0FAF">
      <w:pPr>
        <w:suppressAutoHyphens/>
        <w:ind w:firstLine="567"/>
        <w:jc w:val="both"/>
      </w:pPr>
      <w:r>
        <w:t>штрих-код на индивидуальной упаковке.</w:t>
      </w:r>
    </w:p>
    <w:p w:rsidR="00FD0FAF" w:rsidRPr="00E20314" w:rsidRDefault="00FD0FAF" w:rsidP="00FD0FAF">
      <w:pPr>
        <w:suppressAutoHyphens/>
        <w:ind w:firstLine="567"/>
        <w:jc w:val="both"/>
      </w:pPr>
      <w:r>
        <w:t>3</w:t>
      </w:r>
      <w:r w:rsidRPr="00E20314">
        <w:t>.</w:t>
      </w:r>
      <w:r>
        <w:t>5</w:t>
      </w:r>
      <w:r w:rsidRPr="00E20314">
        <w:t xml:space="preserve">.2. На корпусе </w:t>
      </w:r>
      <w:r>
        <w:t xml:space="preserve">Товара </w:t>
      </w:r>
      <w:r w:rsidRPr="00E20314">
        <w:t>должна быть нанесена информация</w:t>
      </w:r>
      <w:r>
        <w:t xml:space="preserve"> </w:t>
      </w:r>
      <w:r w:rsidRPr="00E20314">
        <w:t>о наименовани</w:t>
      </w:r>
      <w:r>
        <w:t>и</w:t>
      </w:r>
      <w:r w:rsidRPr="00E20314">
        <w:t xml:space="preserve"> производителя и (или) товарный знак производителя;</w:t>
      </w:r>
    </w:p>
    <w:p w:rsidR="00FD0FAF" w:rsidRPr="00E20314" w:rsidRDefault="00FD0FAF" w:rsidP="00FD0FAF">
      <w:pPr>
        <w:suppressAutoHyphens/>
        <w:ind w:firstLine="567"/>
        <w:jc w:val="both"/>
      </w:pPr>
      <w:r w:rsidRPr="00E20314">
        <w:t xml:space="preserve">Вся маркировка должна быть нанесена способом, обеспечивающим четкость </w:t>
      </w:r>
      <w:r w:rsidRPr="00E20314">
        <w:br/>
        <w:t>и сохранность маркировки в течение всего срока эксплуатации.</w:t>
      </w:r>
    </w:p>
    <w:p w:rsidR="00FD0FAF" w:rsidRPr="009C1AE8" w:rsidRDefault="00FD0FAF" w:rsidP="00FD0FAF">
      <w:pPr>
        <w:tabs>
          <w:tab w:val="left" w:pos="709"/>
        </w:tabs>
        <w:jc w:val="both"/>
        <w:rPr>
          <w:color w:val="000000"/>
        </w:rPr>
      </w:pPr>
    </w:p>
    <w:p w:rsidR="00FD0FAF" w:rsidRPr="002A462F" w:rsidRDefault="00FD0FAF" w:rsidP="00FD0FAF">
      <w:pPr>
        <w:suppressAutoHyphens/>
        <w:ind w:firstLine="600"/>
        <w:jc w:val="center"/>
        <w:outlineLvl w:val="1"/>
        <w:rPr>
          <w:b/>
        </w:rPr>
      </w:pPr>
      <w:r w:rsidRPr="002A462F">
        <w:rPr>
          <w:b/>
          <w:bCs/>
        </w:rPr>
        <w:t xml:space="preserve">Раздел </w:t>
      </w:r>
      <w:r w:rsidRPr="002A462F">
        <w:rPr>
          <w:b/>
          <w:bCs/>
          <w:lang w:val="en-US"/>
        </w:rPr>
        <w:t>III</w:t>
      </w:r>
      <w:r w:rsidRPr="002A462F">
        <w:rPr>
          <w:b/>
          <w:bCs/>
        </w:rPr>
        <w:t xml:space="preserve">. </w:t>
      </w:r>
      <w:r w:rsidRPr="002A462F">
        <w:rPr>
          <w:b/>
          <w:bCs/>
        </w:rPr>
        <w:br/>
      </w:r>
      <w:r w:rsidRPr="002A462F">
        <w:rPr>
          <w:b/>
        </w:rPr>
        <w:t xml:space="preserve">Требования к гарантийному сроку и (или) объему предоставления </w:t>
      </w:r>
    </w:p>
    <w:p w:rsidR="00FD0FAF" w:rsidRPr="002A462F" w:rsidRDefault="00FD0FAF" w:rsidP="00FD0FAF">
      <w:pPr>
        <w:suppressAutoHyphens/>
        <w:ind w:firstLine="600"/>
        <w:jc w:val="center"/>
        <w:rPr>
          <w:b/>
          <w:bCs/>
        </w:rPr>
      </w:pPr>
      <w:r w:rsidRPr="002A462F">
        <w:rPr>
          <w:b/>
        </w:rPr>
        <w:t>гарантии качества</w:t>
      </w:r>
      <w:r w:rsidRPr="002A462F">
        <w:rPr>
          <w:b/>
          <w:bCs/>
        </w:rPr>
        <w:t xml:space="preserve"> Товара, к гарантийному обслуживанию Товара, к расходам на эксплуатацию Товара</w:t>
      </w:r>
      <w:r>
        <w:rPr>
          <w:b/>
          <w:bCs/>
        </w:rPr>
        <w:t xml:space="preserve"> и срокам поставки </w:t>
      </w:r>
    </w:p>
    <w:p w:rsidR="00FD0FAF" w:rsidRPr="002A462F" w:rsidRDefault="00FD0FAF" w:rsidP="00FD0FAF">
      <w:pPr>
        <w:pStyle w:val="af8"/>
        <w:tabs>
          <w:tab w:val="left" w:pos="1134"/>
        </w:tabs>
        <w:spacing w:line="247" w:lineRule="auto"/>
        <w:ind w:firstLine="709"/>
        <w:jc w:val="both"/>
        <w:rPr>
          <w:b/>
          <w:color w:val="000000"/>
          <w:sz w:val="24"/>
          <w:szCs w:val="24"/>
        </w:rPr>
      </w:pPr>
      <w:r w:rsidRPr="002A462F">
        <w:rPr>
          <w:color w:val="000000"/>
          <w:sz w:val="24"/>
          <w:szCs w:val="24"/>
        </w:rPr>
        <w:t xml:space="preserve">          </w:t>
      </w:r>
    </w:p>
    <w:p w:rsidR="00FD0FAF" w:rsidRDefault="00FD0FAF" w:rsidP="00FD0FAF">
      <w:pPr>
        <w:tabs>
          <w:tab w:val="left" w:pos="9356"/>
        </w:tabs>
        <w:jc w:val="both"/>
      </w:pPr>
      <w:r w:rsidRPr="00E440BC">
        <w:t xml:space="preserve">            4.1. Поставляемый Товар должен иметь гарантийный срок </w:t>
      </w:r>
      <w:r>
        <w:t>хранения</w:t>
      </w:r>
      <w:r w:rsidRPr="00E440BC">
        <w:t xml:space="preserve"> </w:t>
      </w:r>
      <w:r w:rsidRPr="00E440BC">
        <w:br/>
      </w:r>
      <w:r>
        <w:t xml:space="preserve">не менее </w:t>
      </w:r>
      <w:r w:rsidRPr="00E440BC">
        <w:t>12 (двенадцат</w:t>
      </w:r>
      <w:r>
        <w:t>и</w:t>
      </w:r>
      <w:r w:rsidRPr="00E440BC">
        <w:t xml:space="preserve">) месяцев </w:t>
      </w:r>
      <w:r w:rsidRPr="00294DA4">
        <w:rPr>
          <w:color w:val="000000"/>
        </w:rPr>
        <w:t>с даты приемки Госзаказчиком</w:t>
      </w:r>
      <w:r w:rsidRPr="00294DA4">
        <w:t>.</w:t>
      </w:r>
      <w:r>
        <w:t xml:space="preserve"> </w:t>
      </w:r>
    </w:p>
    <w:p w:rsidR="00FD0FAF" w:rsidRDefault="00FD0FAF" w:rsidP="00FD0FAF">
      <w:pPr>
        <w:tabs>
          <w:tab w:val="left" w:pos="9356"/>
        </w:tabs>
        <w:ind w:firstLine="709"/>
        <w:jc w:val="both"/>
      </w:pPr>
      <w:r w:rsidRPr="00E440BC">
        <w:t xml:space="preserve">Течение </w:t>
      </w:r>
      <w:r>
        <w:t xml:space="preserve">гарантийного срока прерывается </w:t>
      </w:r>
      <w:r w:rsidRPr="00E440BC">
        <w:t xml:space="preserve">на время со дня письменного </w:t>
      </w:r>
      <w:r>
        <w:br/>
      </w:r>
      <w:r w:rsidRPr="00E440BC">
        <w:t xml:space="preserve">уведомления Поставщика об обнаружении </w:t>
      </w:r>
      <w:r>
        <w:t xml:space="preserve">недостатков </w:t>
      </w:r>
      <w:r w:rsidRPr="00E440BC">
        <w:t xml:space="preserve">до дня устранения </w:t>
      </w:r>
      <w:r>
        <w:br/>
      </w:r>
      <w:r w:rsidRPr="00E440BC">
        <w:t>их Поставщиком.</w:t>
      </w:r>
      <w:r w:rsidRPr="002723AD">
        <w:t xml:space="preserve"> </w:t>
      </w:r>
    </w:p>
    <w:p w:rsidR="00FD0FAF" w:rsidRDefault="00FD0FAF" w:rsidP="00FD0FAF">
      <w:pPr>
        <w:tabs>
          <w:tab w:val="left" w:pos="9356"/>
        </w:tabs>
        <w:ind w:firstLine="709"/>
        <w:jc w:val="both"/>
      </w:pPr>
      <w:r>
        <w:t xml:space="preserve">4.2. Госзаказчик оставляет за собой право проводить проверку поставленного </w:t>
      </w:r>
      <w:r>
        <w:br/>
        <w:t xml:space="preserve">и принятого Товара в авторизированных сервисных центрах производителя на предмет выявления возможной поставки некачественных Товаров. </w:t>
      </w:r>
    </w:p>
    <w:p w:rsidR="00FD0FAF" w:rsidRDefault="00FD0FAF" w:rsidP="00FD0FAF">
      <w:pPr>
        <w:tabs>
          <w:tab w:val="left" w:pos="0"/>
        </w:tabs>
        <w:suppressAutoHyphens/>
        <w:ind w:firstLine="709"/>
        <w:jc w:val="both"/>
        <w:outlineLvl w:val="1"/>
        <w:rPr>
          <w:bCs/>
          <w:iCs/>
          <w:lang w:val="x-none" w:eastAsia="x-none"/>
        </w:rPr>
      </w:pPr>
      <w:r>
        <w:rPr>
          <w:bCs/>
          <w:iCs/>
          <w:lang w:eastAsia="x-none"/>
        </w:rPr>
        <w:t>4.3. </w:t>
      </w:r>
      <w:r w:rsidRPr="00756006">
        <w:rPr>
          <w:bCs/>
          <w:iCs/>
          <w:lang w:val="x-none" w:eastAsia="x-none"/>
        </w:rPr>
        <w:t>Вся партия</w:t>
      </w:r>
      <w:r w:rsidRPr="00E20314">
        <w:rPr>
          <w:bCs/>
          <w:iCs/>
          <w:lang w:val="x-none" w:eastAsia="x-none"/>
        </w:rPr>
        <w:t xml:space="preserve"> Товара подлежит возврату Поставщик</w:t>
      </w:r>
      <w:r>
        <w:rPr>
          <w:bCs/>
          <w:iCs/>
          <w:lang w:val="x-none" w:eastAsia="x-none"/>
        </w:rPr>
        <w:t xml:space="preserve">у и замене </w:t>
      </w:r>
      <w:r>
        <w:rPr>
          <w:bCs/>
          <w:iCs/>
          <w:lang w:val="x-none" w:eastAsia="x-none"/>
        </w:rPr>
        <w:br/>
        <w:t>на</w:t>
      </w:r>
      <w:r>
        <w:rPr>
          <w:bCs/>
          <w:iCs/>
          <w:lang w:eastAsia="x-none"/>
        </w:rPr>
        <w:t xml:space="preserve"> </w:t>
      </w:r>
      <w:r w:rsidRPr="00E20314">
        <w:rPr>
          <w:bCs/>
          <w:iCs/>
          <w:lang w:val="x-none" w:eastAsia="x-none"/>
        </w:rPr>
        <w:t>качественный Товар</w:t>
      </w:r>
      <w:r>
        <w:rPr>
          <w:bCs/>
          <w:iCs/>
          <w:lang w:eastAsia="x-none"/>
        </w:rPr>
        <w:t xml:space="preserve"> силами и средствами Поставщика</w:t>
      </w:r>
      <w:r w:rsidRPr="00E20314">
        <w:rPr>
          <w:bCs/>
          <w:iCs/>
          <w:lang w:val="x-none" w:eastAsia="x-none"/>
        </w:rPr>
        <w:t>, если в результате экспертизы обнаружится наличие</w:t>
      </w:r>
      <w:r w:rsidRPr="00E20314">
        <w:rPr>
          <w:bCs/>
          <w:iCs/>
          <w:lang w:eastAsia="x-none"/>
        </w:rPr>
        <w:t xml:space="preserve"> в партии</w:t>
      </w:r>
      <w:r w:rsidRPr="00E20314">
        <w:rPr>
          <w:bCs/>
          <w:iCs/>
          <w:lang w:val="x-none" w:eastAsia="x-none"/>
        </w:rPr>
        <w:t xml:space="preserve"> некачественного Товара.</w:t>
      </w:r>
    </w:p>
    <w:p w:rsidR="00FD0FAF" w:rsidRPr="00C1412D" w:rsidRDefault="00FD0FAF" w:rsidP="00FD0FAF">
      <w:pPr>
        <w:suppressLineNumbers/>
        <w:tabs>
          <w:tab w:val="left" w:pos="567"/>
          <w:tab w:val="left" w:pos="709"/>
        </w:tabs>
        <w:suppressAutoHyphens/>
        <w:ind w:firstLine="142"/>
        <w:jc w:val="both"/>
      </w:pPr>
      <w:r w:rsidRPr="00D14B87">
        <w:lastRenderedPageBreak/>
        <w:t xml:space="preserve">         </w:t>
      </w:r>
      <w:r>
        <w:t xml:space="preserve">4.4. </w:t>
      </w:r>
      <w:r w:rsidRPr="00C1412D">
        <w:t xml:space="preserve">Поставка Товара осуществляется Поставщиком в помещение временного хранения путем отгрузки (передачи) Товара Госзаказчику по адресу: </w:t>
      </w:r>
      <w:r>
        <w:br/>
      </w:r>
      <w:r w:rsidRPr="008421F8">
        <w:rPr>
          <w:sz w:val="22"/>
          <w:szCs w:val="22"/>
        </w:rPr>
        <w:t>г</w:t>
      </w:r>
      <w:r>
        <w:rPr>
          <w:sz w:val="22"/>
          <w:szCs w:val="22"/>
        </w:rPr>
        <w:t>.</w:t>
      </w:r>
      <w:r w:rsidRPr="008421F8">
        <w:rPr>
          <w:sz w:val="22"/>
          <w:szCs w:val="22"/>
        </w:rPr>
        <w:t xml:space="preserve"> Санкт-Петербург, вн.тер.г. муниципальный округ Смольнинское, ул</w:t>
      </w:r>
      <w:r>
        <w:rPr>
          <w:sz w:val="22"/>
          <w:szCs w:val="22"/>
        </w:rPr>
        <w:t>.</w:t>
      </w:r>
      <w:r w:rsidRPr="008421F8">
        <w:rPr>
          <w:sz w:val="22"/>
          <w:szCs w:val="22"/>
        </w:rPr>
        <w:t xml:space="preserve"> Красного Текстильщика, </w:t>
      </w:r>
      <w:r>
        <w:rPr>
          <w:sz w:val="22"/>
          <w:szCs w:val="22"/>
        </w:rPr>
        <w:br/>
      </w:r>
      <w:r w:rsidRPr="008421F8">
        <w:rPr>
          <w:sz w:val="22"/>
          <w:szCs w:val="22"/>
        </w:rPr>
        <w:t>д. 9-11 литера А</w:t>
      </w:r>
      <w:r w:rsidRPr="00386023">
        <w:rPr>
          <w:sz w:val="22"/>
          <w:szCs w:val="22"/>
        </w:rPr>
        <w:t xml:space="preserve">, </w:t>
      </w:r>
      <w:r w:rsidRPr="00C1412D">
        <w:rPr>
          <w:sz w:val="22"/>
          <w:szCs w:val="22"/>
        </w:rPr>
        <w:t>191124</w:t>
      </w:r>
      <w:r w:rsidRPr="00C1412D">
        <w:t>.</w:t>
      </w:r>
    </w:p>
    <w:p w:rsidR="00FD0FAF" w:rsidRPr="00E20314" w:rsidRDefault="00FD0FAF" w:rsidP="00FD0FAF">
      <w:pPr>
        <w:suppressLineNumbers/>
        <w:tabs>
          <w:tab w:val="left" w:pos="567"/>
        </w:tabs>
        <w:suppressAutoHyphens/>
        <w:jc w:val="both"/>
      </w:pPr>
      <w:r>
        <w:t xml:space="preserve">          </w:t>
      </w:r>
      <w:r w:rsidRPr="00D306FE">
        <w:t>Поставка Товара осуществляется в рабочее время Госзаказчика.</w:t>
      </w:r>
    </w:p>
    <w:p w:rsidR="00FD0FAF" w:rsidRPr="00E20314" w:rsidRDefault="00FD0FAF" w:rsidP="00FD0FAF">
      <w:pPr>
        <w:widowControl w:val="0"/>
        <w:suppressLineNumbers/>
        <w:tabs>
          <w:tab w:val="left" w:pos="567"/>
        </w:tabs>
        <w:suppressAutoHyphens/>
        <w:jc w:val="both"/>
      </w:pPr>
      <w:r>
        <w:tab/>
      </w:r>
      <w:r w:rsidRPr="00E20314">
        <w:t xml:space="preserve">Дата и время поставки должны быть согласованы с Госзаказчиком </w:t>
      </w:r>
      <w:r>
        <w:br/>
      </w:r>
      <w:r w:rsidRPr="00E20314">
        <w:t>не позднее 2 (двух) рабочих дней до даты начала поставки</w:t>
      </w:r>
      <w:r>
        <w:t xml:space="preserve"> Товара</w:t>
      </w:r>
      <w:r w:rsidRPr="00E20314">
        <w:t xml:space="preserve">. </w:t>
      </w:r>
    </w:p>
    <w:p w:rsidR="00FD0FAF" w:rsidRDefault="00FD0FAF" w:rsidP="00FD0FAF">
      <w:pPr>
        <w:suppressLineNumbers/>
        <w:tabs>
          <w:tab w:val="left" w:pos="567"/>
        </w:tabs>
        <w:suppressAutoHyphens/>
        <w:jc w:val="both"/>
      </w:pPr>
      <w:r w:rsidRPr="00D306FE">
        <w:tab/>
      </w:r>
      <w:r w:rsidRPr="004564D3">
        <w:t>4.</w:t>
      </w:r>
      <w:r>
        <w:t>5</w:t>
      </w:r>
      <w:r w:rsidRPr="004564D3">
        <w:t>.</w:t>
      </w:r>
      <w:r>
        <w:t> </w:t>
      </w:r>
      <w:r w:rsidRPr="004564D3">
        <w:t>Поставка Товара осуществляется Поставщиком путем отгрузки (передачи) Товара Госзаказчику. Доставка Товара в помещени</w:t>
      </w:r>
      <w:r>
        <w:t>е</w:t>
      </w:r>
      <w:r w:rsidRPr="004564D3">
        <w:t xml:space="preserve"> временного хранения Госзаказчика, погрузочно-разгрузочные работы и подъем на этажи производится силами и средствами Поставщика.</w:t>
      </w:r>
    </w:p>
    <w:p w:rsidR="00FD0FAF" w:rsidRDefault="00FD0FAF" w:rsidP="00FD0FAF">
      <w:pPr>
        <w:suppressLineNumbers/>
        <w:tabs>
          <w:tab w:val="left" w:pos="567"/>
        </w:tabs>
        <w:suppressAutoHyphens/>
        <w:ind w:firstLine="567"/>
        <w:jc w:val="both"/>
      </w:pPr>
      <w:r w:rsidRPr="004564D3">
        <w:t>4.</w:t>
      </w:r>
      <w:r>
        <w:t>6</w:t>
      </w:r>
      <w:r w:rsidRPr="004564D3">
        <w:t xml:space="preserve">. В ходе приемки Товара осуществляется проверка </w:t>
      </w:r>
      <w:r w:rsidRPr="004564D3">
        <w:rPr>
          <w:spacing w:val="-4"/>
        </w:rPr>
        <w:t xml:space="preserve">соответствия ассортименту, количеству и качеству Товара условиям </w:t>
      </w:r>
      <w:r w:rsidRPr="004564D3">
        <w:t>контракта.</w:t>
      </w:r>
      <w:r>
        <w:t xml:space="preserve"> Грузополучатель вправе проверить Товар на наличие или отсутствие внешних повреждений, наличие комплектности </w:t>
      </w:r>
      <w:r>
        <w:br/>
        <w:t>и целостности.</w:t>
      </w:r>
    </w:p>
    <w:p w:rsidR="00FD0FAF" w:rsidRPr="004564D3" w:rsidRDefault="00FD0FAF" w:rsidP="00FD0FAF">
      <w:pPr>
        <w:suppressLineNumbers/>
        <w:tabs>
          <w:tab w:val="left" w:pos="567"/>
        </w:tabs>
        <w:suppressAutoHyphens/>
        <w:ind w:firstLine="567"/>
        <w:jc w:val="both"/>
      </w:pPr>
      <w:r w:rsidRPr="004564D3">
        <w:t xml:space="preserve">По результатам приемки подписывается унифицированная форма ТОРГ-12, утвержденная постановлением Государственного комитета Российской Федерации </w:t>
      </w:r>
      <w:r>
        <w:br/>
      </w:r>
      <w:r w:rsidRPr="004564D3">
        <w:t>по статистике от 25.12.1998 № 132 «Об утверждении унифицированных форм первичной учетной документации по учету торговых операций» (далее – Товарная накладная).</w:t>
      </w:r>
    </w:p>
    <w:p w:rsidR="00FD0FAF" w:rsidRPr="004564D3" w:rsidRDefault="00FD0FAF" w:rsidP="00FD0FAF">
      <w:pPr>
        <w:tabs>
          <w:tab w:val="left" w:pos="426"/>
          <w:tab w:val="left" w:pos="709"/>
        </w:tabs>
        <w:jc w:val="both"/>
        <w:rPr>
          <w:color w:val="000000"/>
        </w:rPr>
      </w:pPr>
      <w:r w:rsidRPr="004564D3">
        <w:rPr>
          <w:color w:val="000000"/>
        </w:rPr>
        <w:t xml:space="preserve">         4.</w:t>
      </w:r>
      <w:r>
        <w:rPr>
          <w:color w:val="000000"/>
        </w:rPr>
        <w:t>7</w:t>
      </w:r>
      <w:r w:rsidRPr="004564D3">
        <w:rPr>
          <w:color w:val="000000"/>
        </w:rPr>
        <w:t>. </w:t>
      </w:r>
      <w:r w:rsidRPr="004564D3">
        <w:rPr>
          <w:color w:val="000000"/>
          <w:spacing w:val="-4"/>
        </w:rPr>
        <w:t>Для оплаты Товара Поставщик передает Госзаказчику комплект документов</w:t>
      </w:r>
      <w:r w:rsidRPr="004564D3">
        <w:rPr>
          <w:color w:val="000000"/>
        </w:rPr>
        <w:t>:</w:t>
      </w:r>
    </w:p>
    <w:p w:rsidR="00FD0FAF" w:rsidRPr="004564D3" w:rsidRDefault="00FD0FAF" w:rsidP="00FD0FAF">
      <w:pPr>
        <w:jc w:val="both"/>
        <w:rPr>
          <w:color w:val="000000"/>
        </w:rPr>
      </w:pPr>
      <w:r w:rsidRPr="004564D3">
        <w:rPr>
          <w:color w:val="000000"/>
        </w:rPr>
        <w:t xml:space="preserve">         счет;</w:t>
      </w:r>
    </w:p>
    <w:p w:rsidR="00FD0FAF" w:rsidRPr="004564D3" w:rsidRDefault="00FD0FAF" w:rsidP="00FD0FAF">
      <w:pPr>
        <w:jc w:val="both"/>
        <w:rPr>
          <w:color w:val="000000"/>
        </w:rPr>
      </w:pPr>
      <w:r w:rsidRPr="004564D3">
        <w:rPr>
          <w:color w:val="000000"/>
        </w:rPr>
        <w:t xml:space="preserve">         счет-фактура (при наличии);</w:t>
      </w:r>
    </w:p>
    <w:p w:rsidR="00FD0FAF" w:rsidRPr="004564D3" w:rsidRDefault="00FD0FAF" w:rsidP="00FD0FAF">
      <w:pPr>
        <w:jc w:val="both"/>
        <w:rPr>
          <w:color w:val="000000"/>
        </w:rPr>
      </w:pPr>
      <w:r w:rsidRPr="004564D3">
        <w:rPr>
          <w:color w:val="000000"/>
        </w:rPr>
        <w:t xml:space="preserve">         товарная накладная;</w:t>
      </w:r>
    </w:p>
    <w:p w:rsidR="00FD0FAF" w:rsidRPr="004564D3" w:rsidRDefault="00FD0FAF" w:rsidP="00FD0FAF">
      <w:pPr>
        <w:jc w:val="both"/>
        <w:rPr>
          <w:color w:val="000000"/>
        </w:rPr>
      </w:pPr>
      <w:r w:rsidRPr="004564D3">
        <w:rPr>
          <w:color w:val="000000"/>
        </w:rPr>
        <w:t xml:space="preserve">         акт приема-передачи Товара</w:t>
      </w:r>
      <w:r>
        <w:rPr>
          <w:color w:val="000000"/>
        </w:rPr>
        <w:t xml:space="preserve"> </w:t>
      </w:r>
      <w:r w:rsidRPr="007E3452">
        <w:rPr>
          <w:color w:val="000000"/>
        </w:rPr>
        <w:t>(по форме 0510452).</w:t>
      </w:r>
    </w:p>
    <w:p w:rsidR="00FD0FAF" w:rsidRPr="004564D3" w:rsidRDefault="00FD0FAF" w:rsidP="00FD0FAF">
      <w:pPr>
        <w:ind w:firstLine="360"/>
        <w:jc w:val="both"/>
        <w:rPr>
          <w:color w:val="000000"/>
        </w:rPr>
      </w:pPr>
      <w:r w:rsidRPr="004564D3">
        <w:rPr>
          <w:color w:val="000000"/>
        </w:rPr>
        <w:t xml:space="preserve">   Вместо счет-фактуры и товарной накладной возможно использование </w:t>
      </w:r>
      <w:r w:rsidRPr="004564D3">
        <w:rPr>
          <w:color w:val="000000"/>
        </w:rPr>
        <w:br/>
        <w:t xml:space="preserve">Универсального передаточного документа – УПД, рекомендованного к применению письмом Федеральной налоговой службы России от 21.10.2013 № ММВ-20-3/96@ </w:t>
      </w:r>
      <w:r w:rsidRPr="004564D3">
        <w:rPr>
          <w:color w:val="000000"/>
        </w:rPr>
        <w:br/>
        <w:t xml:space="preserve">«Об отсутствии налоговых рисков при применении налогоплательщиками первичного </w:t>
      </w:r>
      <w:r w:rsidRPr="004564D3">
        <w:rPr>
          <w:color w:val="000000"/>
        </w:rPr>
        <w:br/>
        <w:t>документа, составленного на основе формы счета-фактуры».</w:t>
      </w:r>
    </w:p>
    <w:p w:rsidR="00FD0FAF" w:rsidRPr="00E20314" w:rsidRDefault="00FD0FAF" w:rsidP="00FD0FAF">
      <w:pPr>
        <w:tabs>
          <w:tab w:val="left" w:pos="0"/>
        </w:tabs>
        <w:ind w:firstLine="567"/>
        <w:jc w:val="both"/>
        <w:rPr>
          <w:bCs/>
          <w:iCs/>
          <w:lang w:val="x-none" w:eastAsia="x-none"/>
        </w:rPr>
      </w:pPr>
      <w:r>
        <w:rPr>
          <w:bCs/>
          <w:iCs/>
          <w:lang w:eastAsia="x-none"/>
        </w:rPr>
        <w:t xml:space="preserve">4.8. </w:t>
      </w:r>
      <w:r w:rsidRPr="00E20314">
        <w:rPr>
          <w:bCs/>
          <w:iCs/>
          <w:lang w:val="x-none" w:eastAsia="x-none"/>
        </w:rPr>
        <w:t>В соответствии со статьей 513 Г</w:t>
      </w:r>
      <w:r>
        <w:rPr>
          <w:bCs/>
          <w:iCs/>
          <w:lang w:eastAsia="x-none"/>
        </w:rPr>
        <w:t>ражданского кодекса</w:t>
      </w:r>
      <w:r>
        <w:rPr>
          <w:bCs/>
          <w:iCs/>
          <w:lang w:val="x-none" w:eastAsia="x-none"/>
        </w:rPr>
        <w:t xml:space="preserve"> Российской </w:t>
      </w:r>
      <w:r w:rsidRPr="00E20314">
        <w:rPr>
          <w:bCs/>
          <w:iCs/>
          <w:lang w:val="x-none" w:eastAsia="x-none"/>
        </w:rPr>
        <w:t>Федерации</w:t>
      </w:r>
      <w:r w:rsidRPr="00E20314">
        <w:rPr>
          <w:bCs/>
          <w:iCs/>
          <w:lang w:eastAsia="x-none"/>
        </w:rPr>
        <w:t xml:space="preserve"> </w:t>
      </w:r>
      <w:r w:rsidRPr="00E20314">
        <w:rPr>
          <w:bCs/>
          <w:iCs/>
          <w:lang w:val="x-none" w:eastAsia="x-none"/>
        </w:rPr>
        <w:t xml:space="preserve">Госзаказчик совершает все необходимые действия, обеспечивающие принятие Товара, поставленного в соответствии с контрактом (договором поставки). Принятый Госзаказчиком Товар должен быть им осмотрен в срок, определенный законом, </w:t>
      </w:r>
      <w:r>
        <w:rPr>
          <w:bCs/>
          <w:iCs/>
          <w:lang w:eastAsia="x-none"/>
        </w:rPr>
        <w:br/>
      </w:r>
      <w:r w:rsidRPr="00E20314">
        <w:rPr>
          <w:bCs/>
          <w:iCs/>
          <w:lang w:val="x-none" w:eastAsia="x-none"/>
        </w:rPr>
        <w:t>иными правовыми актами, контрактом или обычаями делового оборота.</w:t>
      </w:r>
      <w:r w:rsidRPr="00E20314">
        <w:rPr>
          <w:bCs/>
          <w:iCs/>
          <w:lang w:eastAsia="x-none"/>
        </w:rPr>
        <w:t xml:space="preserve"> </w:t>
      </w:r>
      <w:r w:rsidRPr="00E20314">
        <w:rPr>
          <w:bCs/>
          <w:iCs/>
          <w:lang w:val="x-none" w:eastAsia="x-none"/>
        </w:rPr>
        <w:t xml:space="preserve">Госзаказчик </w:t>
      </w:r>
      <w:r>
        <w:rPr>
          <w:bCs/>
          <w:iCs/>
          <w:lang w:eastAsia="x-none"/>
        </w:rPr>
        <w:br/>
      </w:r>
      <w:r w:rsidRPr="00E20314">
        <w:rPr>
          <w:bCs/>
          <w:iCs/>
          <w:lang w:val="x-none" w:eastAsia="x-none"/>
        </w:rPr>
        <w:t>в этот же срок проверяет количество и качество принятого Товара в порядке, установленном законом, иными правовыми актами, договором или обычаями делового</w:t>
      </w:r>
      <w:r w:rsidRPr="00E20314">
        <w:rPr>
          <w:bCs/>
          <w:iCs/>
          <w:lang w:eastAsia="x-none"/>
        </w:rPr>
        <w:t xml:space="preserve"> </w:t>
      </w:r>
      <w:r w:rsidRPr="00E20314">
        <w:rPr>
          <w:bCs/>
          <w:iCs/>
          <w:lang w:val="x-none" w:eastAsia="x-none"/>
        </w:rPr>
        <w:t>оборота, и о выявленных несоответствиях или недостатках Товара незамедлительно письменно уведомляет Поставщика.</w:t>
      </w:r>
      <w:r w:rsidRPr="00E20314">
        <w:rPr>
          <w:bCs/>
          <w:iCs/>
          <w:lang w:eastAsia="x-none"/>
        </w:rPr>
        <w:t xml:space="preserve"> </w:t>
      </w:r>
      <w:r w:rsidRPr="00E20314">
        <w:rPr>
          <w:bCs/>
          <w:iCs/>
          <w:lang w:val="x-none" w:eastAsia="x-none"/>
        </w:rPr>
        <w:t xml:space="preserve">В случае получения поставляемого Товара </w:t>
      </w:r>
      <w:r>
        <w:rPr>
          <w:bCs/>
          <w:iCs/>
          <w:lang w:eastAsia="x-none"/>
        </w:rPr>
        <w:br/>
      </w:r>
      <w:r w:rsidRPr="00E20314">
        <w:rPr>
          <w:bCs/>
          <w:iCs/>
          <w:lang w:val="x-none" w:eastAsia="x-none"/>
        </w:rPr>
        <w:t xml:space="preserve">от транспортной организации Госзаказчик проверяет соответствие Товара сведениям, указанным в транспортных и сопроводительных документах, а также принимает </w:t>
      </w:r>
      <w:r>
        <w:rPr>
          <w:bCs/>
          <w:iCs/>
          <w:lang w:val="x-none" w:eastAsia="x-none"/>
        </w:rPr>
        <w:br/>
      </w:r>
      <w:r w:rsidRPr="00E20314">
        <w:rPr>
          <w:bCs/>
          <w:iCs/>
          <w:lang w:val="x-none" w:eastAsia="x-none"/>
        </w:rPr>
        <w:t>этот Товар от транспортной организации с соблюдением правил, предусмотренных законами и иными правовыми актами, регулирующими деятельность транспорта.</w:t>
      </w:r>
    </w:p>
    <w:p w:rsidR="00FD0FAF" w:rsidRPr="00E20314" w:rsidRDefault="00FD0FAF" w:rsidP="00FD0FAF">
      <w:pPr>
        <w:tabs>
          <w:tab w:val="left" w:pos="1134"/>
        </w:tabs>
        <w:ind w:firstLine="600"/>
        <w:jc w:val="both"/>
        <w:rPr>
          <w:bCs/>
          <w:iCs/>
          <w:lang w:val="x-none" w:eastAsia="x-none"/>
        </w:rPr>
      </w:pPr>
      <w:r w:rsidRPr="00E20314">
        <w:rPr>
          <w:bCs/>
          <w:iCs/>
          <w:lang w:val="x-none" w:eastAsia="x-none"/>
        </w:rPr>
        <w:t xml:space="preserve">При приёмке Товара Госзаказчик проверяет его соответствие сведениям, указанным в транспортных и сопроводительных документах по наименованию, количеству, качеству, требованиям к маркировке, таре и упаковке. По окончании сдачи-приёмки Товара, представитель Госзаказчика подписывает товарные накладные. Внесение </w:t>
      </w:r>
      <w:r>
        <w:rPr>
          <w:bCs/>
          <w:iCs/>
          <w:lang w:val="x-none" w:eastAsia="x-none"/>
        </w:rPr>
        <w:br/>
      </w:r>
      <w:r w:rsidRPr="00E20314">
        <w:rPr>
          <w:bCs/>
          <w:iCs/>
          <w:lang w:val="x-none" w:eastAsia="x-none"/>
        </w:rPr>
        <w:t xml:space="preserve">каких-либо изменений в текст товарной накладной после ее составления в одностороннем порядке не допускается. Внесение любых исправлений может осуществляться </w:t>
      </w:r>
      <w:r>
        <w:rPr>
          <w:bCs/>
          <w:iCs/>
          <w:lang w:val="x-none" w:eastAsia="x-none"/>
        </w:rPr>
        <w:br/>
        <w:t xml:space="preserve">только по </w:t>
      </w:r>
      <w:r w:rsidRPr="00E20314">
        <w:rPr>
          <w:bCs/>
          <w:iCs/>
          <w:lang w:val="x-none" w:eastAsia="x-none"/>
        </w:rPr>
        <w:t xml:space="preserve">согласованию сторон и должно быть удостоверено подписями </w:t>
      </w:r>
      <w:r>
        <w:rPr>
          <w:bCs/>
          <w:iCs/>
          <w:lang w:val="x-none" w:eastAsia="x-none"/>
        </w:rPr>
        <w:br/>
      </w:r>
      <w:r w:rsidRPr="00E20314">
        <w:rPr>
          <w:bCs/>
          <w:iCs/>
          <w:lang w:val="x-none" w:eastAsia="x-none"/>
        </w:rPr>
        <w:t>их ответственных представителей.</w:t>
      </w:r>
    </w:p>
    <w:p w:rsidR="00FD0FAF" w:rsidRPr="002723AD" w:rsidRDefault="00FD0FAF" w:rsidP="00FD0FAF">
      <w:pPr>
        <w:suppressAutoHyphens/>
        <w:ind w:firstLine="600"/>
        <w:jc w:val="both"/>
        <w:rPr>
          <w:color w:val="000000"/>
          <w:lang w:eastAsia="ar-SA"/>
        </w:rPr>
      </w:pPr>
      <w:r w:rsidRPr="002723AD">
        <w:rPr>
          <w:color w:val="000000"/>
          <w:lang w:eastAsia="ar-SA"/>
        </w:rPr>
        <w:t xml:space="preserve">В случае мотивированного отказа Госзаказчика от принятия поставленного Товара Поставщик обязан устранить все отмеченные недостатки за свой счет в течение не более </w:t>
      </w:r>
      <w:r>
        <w:rPr>
          <w:color w:val="000000"/>
          <w:lang w:eastAsia="ar-SA"/>
        </w:rPr>
        <w:br/>
      </w:r>
      <w:r w:rsidRPr="002723AD">
        <w:rPr>
          <w:color w:val="000000"/>
          <w:lang w:eastAsia="ar-SA"/>
        </w:rPr>
        <w:t xml:space="preserve">5 (пяти) рабочих дней с момента подписания рекламационного акта, составляемого </w:t>
      </w:r>
      <w:r>
        <w:rPr>
          <w:color w:val="000000"/>
          <w:lang w:eastAsia="ar-SA"/>
        </w:rPr>
        <w:br/>
      </w:r>
      <w:r w:rsidRPr="002723AD">
        <w:rPr>
          <w:color w:val="000000"/>
          <w:lang w:eastAsia="ar-SA"/>
        </w:rPr>
        <w:t>при приёме Товара и подписываемого Госзаказчиком и Поставщиком.</w:t>
      </w:r>
    </w:p>
    <w:p w:rsidR="00FD0FAF" w:rsidRPr="00C45C73" w:rsidRDefault="00FD0FAF" w:rsidP="00FD0FAF">
      <w:pPr>
        <w:tabs>
          <w:tab w:val="left" w:pos="567"/>
        </w:tabs>
        <w:suppressAutoHyphens/>
        <w:jc w:val="both"/>
        <w:rPr>
          <w:color w:val="000000"/>
          <w:lang w:eastAsia="ar-SA"/>
        </w:rPr>
      </w:pPr>
      <w:r>
        <w:lastRenderedPageBreak/>
        <w:t xml:space="preserve">         </w:t>
      </w:r>
    </w:p>
    <w:p w:rsidR="00FD0FAF" w:rsidRPr="002A462F" w:rsidRDefault="00FD0FAF" w:rsidP="00FD0FAF">
      <w:pPr>
        <w:jc w:val="center"/>
        <w:rPr>
          <w:b/>
        </w:rPr>
      </w:pPr>
      <w:r w:rsidRPr="002A462F">
        <w:rPr>
          <w:b/>
        </w:rPr>
        <w:t xml:space="preserve">Раздел </w:t>
      </w:r>
      <w:r w:rsidRPr="002A462F">
        <w:rPr>
          <w:b/>
          <w:lang w:val="en-US"/>
        </w:rPr>
        <w:t>IV</w:t>
      </w:r>
      <w:r w:rsidRPr="002A462F">
        <w:rPr>
          <w:b/>
        </w:rPr>
        <w:t>.</w:t>
      </w:r>
    </w:p>
    <w:p w:rsidR="00FD0FAF" w:rsidRPr="002A462F" w:rsidRDefault="00FD0FAF" w:rsidP="00FD0FAF">
      <w:pPr>
        <w:tabs>
          <w:tab w:val="left" w:pos="426"/>
          <w:tab w:val="left" w:pos="709"/>
        </w:tabs>
        <w:jc w:val="center"/>
        <w:rPr>
          <w:b/>
        </w:rPr>
      </w:pPr>
      <w:r w:rsidRPr="002A462F">
        <w:rPr>
          <w:b/>
        </w:rPr>
        <w:t>5.</w:t>
      </w:r>
      <w:r w:rsidRPr="002A462F">
        <w:t xml:space="preserve"> </w:t>
      </w:r>
      <w:r w:rsidRPr="002A462F">
        <w:rPr>
          <w:b/>
        </w:rPr>
        <w:t>Требования энергетической эффективности Товаров для государственных нужд</w:t>
      </w:r>
    </w:p>
    <w:p w:rsidR="00FD0FAF" w:rsidRPr="002A462F" w:rsidRDefault="00FD0FAF" w:rsidP="00FD0FAF">
      <w:pPr>
        <w:tabs>
          <w:tab w:val="left" w:pos="426"/>
          <w:tab w:val="left" w:pos="709"/>
        </w:tabs>
        <w:jc w:val="center"/>
        <w:rPr>
          <w:b/>
        </w:rPr>
      </w:pPr>
    </w:p>
    <w:p w:rsidR="00FD0FAF" w:rsidRDefault="00FD0FAF" w:rsidP="00FD0FAF">
      <w:pPr>
        <w:tabs>
          <w:tab w:val="left" w:pos="567"/>
          <w:tab w:val="left" w:pos="709"/>
          <w:tab w:val="left" w:pos="2552"/>
        </w:tabs>
      </w:pPr>
      <w:r w:rsidRPr="002A462F">
        <w:t xml:space="preserve">          5.1. Требования не установлены.</w:t>
      </w:r>
    </w:p>
    <w:p w:rsidR="00FD0FAF" w:rsidRPr="002A462F" w:rsidRDefault="00FD0FAF" w:rsidP="00FD0FAF">
      <w:pPr>
        <w:tabs>
          <w:tab w:val="left" w:pos="567"/>
          <w:tab w:val="left" w:pos="709"/>
          <w:tab w:val="left" w:pos="2552"/>
        </w:tabs>
        <w:rPr>
          <w:b/>
        </w:rPr>
      </w:pPr>
    </w:p>
    <w:p w:rsidR="00FD0FAF" w:rsidRPr="002A462F" w:rsidRDefault="00FD0FAF" w:rsidP="00FD0FAF">
      <w:pPr>
        <w:suppressAutoHyphens/>
        <w:ind w:firstLine="600"/>
        <w:jc w:val="center"/>
        <w:outlineLvl w:val="1"/>
        <w:rPr>
          <w:b/>
          <w:bCs/>
        </w:rPr>
      </w:pPr>
      <w:r w:rsidRPr="002A462F">
        <w:rPr>
          <w:b/>
          <w:bCs/>
        </w:rPr>
        <w:t xml:space="preserve">Раздел </w:t>
      </w:r>
      <w:r w:rsidRPr="002A462F">
        <w:rPr>
          <w:b/>
          <w:bCs/>
          <w:lang w:val="en-US"/>
        </w:rPr>
        <w:t>V</w:t>
      </w:r>
      <w:r w:rsidRPr="002A462F">
        <w:rPr>
          <w:b/>
          <w:bCs/>
        </w:rPr>
        <w:t xml:space="preserve">. </w:t>
      </w:r>
      <w:r w:rsidRPr="002A462F">
        <w:rPr>
          <w:b/>
          <w:bCs/>
        </w:rPr>
        <w:br/>
        <w:t>6. Перечень приложений к техническому заданию, являющихся</w:t>
      </w:r>
    </w:p>
    <w:p w:rsidR="00FD0FAF" w:rsidRPr="002A462F" w:rsidRDefault="00FD0FAF" w:rsidP="00FD0FAF">
      <w:pPr>
        <w:suppressAutoHyphens/>
        <w:ind w:firstLine="600"/>
        <w:jc w:val="center"/>
        <w:outlineLvl w:val="1"/>
        <w:rPr>
          <w:b/>
          <w:bCs/>
        </w:rPr>
      </w:pPr>
      <w:r w:rsidRPr="002A462F">
        <w:rPr>
          <w:b/>
          <w:bCs/>
        </w:rPr>
        <w:t>его неотъемлемой частью</w:t>
      </w:r>
    </w:p>
    <w:p w:rsidR="00FD0FAF" w:rsidRPr="002A462F" w:rsidRDefault="00FD0FAF" w:rsidP="00FD0FAF">
      <w:pPr>
        <w:ind w:firstLine="426"/>
        <w:jc w:val="center"/>
        <w:outlineLvl w:val="1"/>
        <w:rPr>
          <w:b/>
          <w:bCs/>
        </w:rPr>
      </w:pPr>
    </w:p>
    <w:p w:rsidR="00FD0FAF" w:rsidRDefault="00FD0FAF" w:rsidP="00FD0FAF">
      <w:pPr>
        <w:widowControl w:val="0"/>
        <w:tabs>
          <w:tab w:val="left" w:pos="1134"/>
          <w:tab w:val="left" w:pos="1287"/>
          <w:tab w:val="left" w:pos="1854"/>
        </w:tabs>
        <w:suppressAutoHyphens/>
        <w:ind w:firstLine="600"/>
        <w:jc w:val="both"/>
        <w:rPr>
          <w:kern w:val="1"/>
          <w:lang w:eastAsia="ar-SA"/>
        </w:rPr>
      </w:pPr>
      <w:r w:rsidRPr="00BC6AA8">
        <w:rPr>
          <w:kern w:val="1"/>
          <w:lang w:eastAsia="ar-SA"/>
        </w:rPr>
        <w:t>6.1. </w:t>
      </w:r>
      <w:r w:rsidRPr="00BC6AA8">
        <w:rPr>
          <w:bCs/>
          <w:iCs/>
        </w:rPr>
        <w:t xml:space="preserve">Приложение № 1 </w:t>
      </w:r>
      <w:r w:rsidRPr="00BC6AA8">
        <w:t>к техническому заданию</w:t>
      </w:r>
      <w:r w:rsidRPr="00BC6AA8">
        <w:rPr>
          <w:kern w:val="1"/>
          <w:lang w:eastAsia="ar-SA"/>
        </w:rPr>
        <w:t xml:space="preserve"> «</w:t>
      </w:r>
      <w:r w:rsidRPr="00BC6AA8">
        <w:t>Требования к значениям показателей (характеристик) Товара, позволяющим определить соответствие установленным Госзаказчиком требованиям</w:t>
      </w:r>
      <w:r w:rsidRPr="00BC6AA8">
        <w:rPr>
          <w:kern w:val="1"/>
          <w:lang w:eastAsia="ar-SA"/>
        </w:rPr>
        <w:t>»</w:t>
      </w:r>
      <w:r w:rsidRPr="00BC6AA8">
        <w:rPr>
          <w:bCs/>
          <w:iCs/>
        </w:rPr>
        <w:t>.</w:t>
      </w:r>
      <w:r w:rsidRPr="00BC6AA8">
        <w:rPr>
          <w:kern w:val="1"/>
          <w:lang w:eastAsia="ar-SA"/>
        </w:rPr>
        <w:t xml:space="preserve"> </w:t>
      </w:r>
    </w:p>
    <w:p w:rsidR="00FD0FAF" w:rsidRPr="009848BB" w:rsidRDefault="00FD0FAF" w:rsidP="00FD0FAF">
      <w:pPr>
        <w:widowControl w:val="0"/>
        <w:tabs>
          <w:tab w:val="left" w:pos="1134"/>
          <w:tab w:val="left" w:pos="1287"/>
          <w:tab w:val="left" w:pos="1854"/>
        </w:tabs>
        <w:suppressAutoHyphens/>
        <w:ind w:firstLine="600"/>
        <w:jc w:val="both"/>
        <w:rPr>
          <w:kern w:val="1"/>
          <w:lang w:eastAsia="ar-SA"/>
        </w:rPr>
      </w:pPr>
      <w:r>
        <w:rPr>
          <w:kern w:val="1"/>
          <w:lang w:eastAsia="ar-SA"/>
        </w:rPr>
        <w:t>6.2.</w:t>
      </w:r>
      <w:r>
        <w:rPr>
          <w:bCs/>
          <w:iCs/>
        </w:rPr>
        <w:t> </w:t>
      </w:r>
      <w:r w:rsidRPr="009848BB">
        <w:rPr>
          <w:bCs/>
          <w:iCs/>
        </w:rPr>
        <w:t xml:space="preserve">Приложение № 2 </w:t>
      </w:r>
      <w:r w:rsidRPr="009848BB">
        <w:t>к техническому заданию</w:t>
      </w:r>
      <w:r w:rsidRPr="009848BB">
        <w:rPr>
          <w:kern w:val="1"/>
          <w:lang w:eastAsia="ar-SA"/>
        </w:rPr>
        <w:t xml:space="preserve"> «</w:t>
      </w:r>
      <w:r w:rsidRPr="009848BB">
        <w:rPr>
          <w:bCs/>
        </w:rPr>
        <w:t>Обоснование начальной (максимальной) цены контракта</w:t>
      </w:r>
      <w:r w:rsidRPr="009848BB">
        <w:rPr>
          <w:kern w:val="1"/>
          <w:lang w:eastAsia="ar-SA"/>
        </w:rPr>
        <w:t>»</w:t>
      </w:r>
      <w:r w:rsidRPr="009848BB">
        <w:rPr>
          <w:bCs/>
          <w:iCs/>
        </w:rPr>
        <w:t>.</w:t>
      </w:r>
    </w:p>
    <w:p w:rsidR="00FD0FAF" w:rsidRPr="002A462F" w:rsidRDefault="00FD0FAF" w:rsidP="00FD0FAF">
      <w:pPr>
        <w:widowControl w:val="0"/>
        <w:tabs>
          <w:tab w:val="left" w:pos="1134"/>
          <w:tab w:val="left" w:pos="1287"/>
          <w:tab w:val="left" w:pos="1854"/>
        </w:tabs>
        <w:suppressAutoHyphens/>
        <w:ind w:firstLine="600"/>
        <w:jc w:val="both"/>
        <w:rPr>
          <w:kern w:val="1"/>
          <w:lang w:eastAsia="ar-SA"/>
        </w:rPr>
      </w:pPr>
    </w:p>
    <w:p w:rsidR="000417FD" w:rsidRPr="002A462F" w:rsidRDefault="000417FD" w:rsidP="000417FD">
      <w:pPr>
        <w:widowControl w:val="0"/>
        <w:tabs>
          <w:tab w:val="left" w:pos="1134"/>
          <w:tab w:val="left" w:pos="1287"/>
          <w:tab w:val="left" w:pos="1854"/>
        </w:tabs>
        <w:suppressAutoHyphens/>
        <w:ind w:firstLine="600"/>
        <w:jc w:val="both"/>
        <w:rPr>
          <w:kern w:val="1"/>
          <w:lang w:eastAsia="ar-SA"/>
        </w:rPr>
      </w:pPr>
    </w:p>
    <w:p w:rsidR="000417FD" w:rsidRPr="002A462F" w:rsidRDefault="000417FD" w:rsidP="000417FD">
      <w:pPr>
        <w:tabs>
          <w:tab w:val="left" w:pos="567"/>
          <w:tab w:val="left" w:pos="709"/>
        </w:tabs>
        <w:jc w:val="both"/>
      </w:pPr>
    </w:p>
    <w:p w:rsidR="00A835F7" w:rsidRDefault="00A835F7" w:rsidP="00A835F7">
      <w:pPr>
        <w:tabs>
          <w:tab w:val="left" w:pos="567"/>
          <w:tab w:val="left" w:pos="709"/>
        </w:tabs>
        <w:jc w:val="both"/>
      </w:pPr>
      <w:r>
        <w:t>Старший инженер отдела</w:t>
      </w:r>
    </w:p>
    <w:p w:rsidR="00A835F7" w:rsidRDefault="00A835F7" w:rsidP="00A835F7">
      <w:pPr>
        <w:tabs>
          <w:tab w:val="left" w:pos="567"/>
          <w:tab w:val="left" w:pos="709"/>
        </w:tabs>
        <w:jc w:val="both"/>
      </w:pPr>
      <w:r>
        <w:t>материально-технического обеспечения</w:t>
      </w:r>
    </w:p>
    <w:p w:rsidR="00A835F7" w:rsidRDefault="00A835F7" w:rsidP="00A835F7">
      <w:pPr>
        <w:tabs>
          <w:tab w:val="left" w:pos="567"/>
          <w:tab w:val="left" w:pos="709"/>
        </w:tabs>
        <w:jc w:val="both"/>
      </w:pPr>
      <w:r>
        <w:t>судебных участков Управления по обеспечению</w:t>
      </w:r>
    </w:p>
    <w:p w:rsidR="000417FD" w:rsidRPr="002A462F" w:rsidRDefault="00A835F7" w:rsidP="00A835F7">
      <w:pPr>
        <w:tabs>
          <w:tab w:val="left" w:pos="567"/>
          <w:tab w:val="left" w:pos="709"/>
        </w:tabs>
        <w:jc w:val="both"/>
      </w:pPr>
      <w:r>
        <w:t>деятельности мировых судей Санкт-Петербурга                                                  Е.В.Петрова</w:t>
      </w: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Default="000417FD" w:rsidP="000417FD">
      <w:pPr>
        <w:tabs>
          <w:tab w:val="left" w:pos="567"/>
          <w:tab w:val="left" w:pos="709"/>
        </w:tabs>
        <w:jc w:val="both"/>
      </w:pPr>
    </w:p>
    <w:p w:rsidR="000417FD" w:rsidRPr="009C167F" w:rsidRDefault="000417FD" w:rsidP="000417FD">
      <w:pPr>
        <w:rPr>
          <w:b/>
        </w:rPr>
      </w:pPr>
    </w:p>
    <w:p w:rsidR="009C167F" w:rsidRDefault="009C167F"/>
    <w:p w:rsidR="00487E56" w:rsidRPr="00487E56" w:rsidRDefault="00487E56" w:rsidP="00487E56">
      <w:pPr>
        <w:tabs>
          <w:tab w:val="left" w:pos="6060"/>
        </w:tabs>
        <w:ind w:right="-1"/>
        <w:jc w:val="right"/>
        <w:rPr>
          <w:sz w:val="20"/>
          <w:szCs w:val="20"/>
        </w:rPr>
      </w:pPr>
      <w:r w:rsidRPr="00487E56">
        <w:rPr>
          <w:sz w:val="20"/>
          <w:szCs w:val="20"/>
        </w:rPr>
        <w:t xml:space="preserve">Приложение № 1 </w:t>
      </w:r>
      <w:r w:rsidRPr="00487E56">
        <w:rPr>
          <w:sz w:val="20"/>
          <w:szCs w:val="20"/>
        </w:rPr>
        <w:br/>
        <w:t xml:space="preserve">                                                                                                                к техническому заданию </w:t>
      </w:r>
    </w:p>
    <w:p w:rsidR="00487E56" w:rsidRPr="009C1AE8" w:rsidRDefault="00487E56" w:rsidP="00487E56">
      <w:pPr>
        <w:jc w:val="right"/>
      </w:pPr>
      <w:r w:rsidRPr="009C1AE8">
        <w:t xml:space="preserve">    </w:t>
      </w:r>
    </w:p>
    <w:p w:rsidR="00487E56" w:rsidRPr="00487E56" w:rsidRDefault="00487E56" w:rsidP="00487E56">
      <w:pPr>
        <w:ind w:firstLine="567"/>
        <w:jc w:val="center"/>
        <w:rPr>
          <w:b/>
          <w:sz w:val="22"/>
          <w:szCs w:val="22"/>
        </w:rPr>
      </w:pPr>
      <w:r w:rsidRPr="00487E56">
        <w:rPr>
          <w:b/>
          <w:sz w:val="22"/>
          <w:szCs w:val="22"/>
        </w:rPr>
        <w:t>Требования к значениям показателей (характеристик) Товара, позволяющим определить соответствие установленным Госзаказчиком требованиям</w:t>
      </w:r>
    </w:p>
    <w:p w:rsidR="00487E56" w:rsidRPr="00E20314" w:rsidRDefault="00487E56" w:rsidP="00487E56">
      <w:pPr>
        <w:ind w:firstLine="567"/>
        <w:jc w:val="center"/>
        <w:rPr>
          <w:b/>
        </w:rPr>
      </w:pPr>
    </w:p>
    <w:tbl>
      <w:tblPr>
        <w:tblStyle w:val="ab"/>
        <w:tblW w:w="9476" w:type="dxa"/>
        <w:tblInd w:w="-147" w:type="dxa"/>
        <w:tblLook w:val="04A0" w:firstRow="1" w:lastRow="0" w:firstColumn="1" w:lastColumn="0" w:noHBand="0" w:noVBand="1"/>
      </w:tblPr>
      <w:tblGrid>
        <w:gridCol w:w="486"/>
        <w:gridCol w:w="1499"/>
        <w:gridCol w:w="1276"/>
        <w:gridCol w:w="2410"/>
        <w:gridCol w:w="1721"/>
        <w:gridCol w:w="1109"/>
        <w:gridCol w:w="975"/>
      </w:tblGrid>
      <w:tr w:rsidR="00487E56" w:rsidTr="00606AFC">
        <w:trPr>
          <w:cantSplit/>
          <w:trHeight w:val="2971"/>
        </w:trPr>
        <w:tc>
          <w:tcPr>
            <w:tcW w:w="486" w:type="dxa"/>
          </w:tcPr>
          <w:p w:rsidR="00487E56" w:rsidRPr="00475E99" w:rsidRDefault="00487E56" w:rsidP="00606AFC">
            <w:pPr>
              <w:jc w:val="center"/>
              <w:rPr>
                <w:sz w:val="20"/>
                <w:szCs w:val="20"/>
              </w:rPr>
            </w:pPr>
            <w:r w:rsidRPr="00475E99">
              <w:rPr>
                <w:sz w:val="20"/>
                <w:szCs w:val="20"/>
              </w:rPr>
              <w:t>№ п/п</w:t>
            </w:r>
          </w:p>
        </w:tc>
        <w:tc>
          <w:tcPr>
            <w:tcW w:w="1499" w:type="dxa"/>
          </w:tcPr>
          <w:p w:rsidR="00487E56" w:rsidRPr="00475E99" w:rsidRDefault="00487E56" w:rsidP="00606AFC">
            <w:pPr>
              <w:jc w:val="center"/>
              <w:rPr>
                <w:sz w:val="20"/>
                <w:szCs w:val="20"/>
              </w:rPr>
            </w:pPr>
            <w:r w:rsidRPr="00475E99">
              <w:rPr>
                <w:sz w:val="20"/>
                <w:szCs w:val="20"/>
              </w:rPr>
              <w:t>Наименование товара</w:t>
            </w:r>
          </w:p>
        </w:tc>
        <w:tc>
          <w:tcPr>
            <w:tcW w:w="1276" w:type="dxa"/>
            <w:textDirection w:val="btLr"/>
          </w:tcPr>
          <w:p w:rsidR="00487E56" w:rsidRPr="00475E99" w:rsidRDefault="00487E56" w:rsidP="00606AFC">
            <w:pPr>
              <w:ind w:left="113" w:right="113"/>
              <w:rPr>
                <w:sz w:val="20"/>
                <w:szCs w:val="20"/>
              </w:rPr>
            </w:pPr>
            <w:r>
              <w:rPr>
                <w:sz w:val="20"/>
                <w:szCs w:val="20"/>
              </w:rPr>
              <w:t>Знаки обслуживания, фирменные наименования, патенты, полезные модели, промышленные образцы</w:t>
            </w:r>
          </w:p>
        </w:tc>
        <w:tc>
          <w:tcPr>
            <w:tcW w:w="2410" w:type="dxa"/>
          </w:tcPr>
          <w:p w:rsidR="00487E56" w:rsidRPr="00475E99" w:rsidRDefault="00487E56" w:rsidP="00606AFC">
            <w:pPr>
              <w:jc w:val="center"/>
              <w:rPr>
                <w:sz w:val="20"/>
                <w:szCs w:val="20"/>
              </w:rPr>
            </w:pPr>
            <w:r>
              <w:rPr>
                <w:sz w:val="20"/>
                <w:szCs w:val="20"/>
              </w:rPr>
              <w:t>Наименование характеристики</w:t>
            </w:r>
          </w:p>
        </w:tc>
        <w:tc>
          <w:tcPr>
            <w:tcW w:w="1721" w:type="dxa"/>
          </w:tcPr>
          <w:p w:rsidR="00487E56" w:rsidRPr="00475E99" w:rsidRDefault="00487E56" w:rsidP="00606AFC">
            <w:pPr>
              <w:jc w:val="center"/>
              <w:rPr>
                <w:sz w:val="20"/>
                <w:szCs w:val="20"/>
              </w:rPr>
            </w:pPr>
            <w:r>
              <w:rPr>
                <w:sz w:val="20"/>
                <w:szCs w:val="20"/>
              </w:rPr>
              <w:t>Значение характеристики</w:t>
            </w:r>
          </w:p>
        </w:tc>
        <w:tc>
          <w:tcPr>
            <w:tcW w:w="1109" w:type="dxa"/>
            <w:textDirection w:val="btLr"/>
          </w:tcPr>
          <w:p w:rsidR="00487E56" w:rsidRDefault="00487E56" w:rsidP="00606AFC">
            <w:pPr>
              <w:ind w:left="113" w:right="113"/>
              <w:rPr>
                <w:sz w:val="20"/>
                <w:szCs w:val="20"/>
              </w:rPr>
            </w:pPr>
            <w:r w:rsidRPr="001B2122">
              <w:rPr>
                <w:sz w:val="20"/>
                <w:szCs w:val="20"/>
              </w:rPr>
              <w:t>Единица измерения характеристики</w:t>
            </w:r>
          </w:p>
        </w:tc>
        <w:tc>
          <w:tcPr>
            <w:tcW w:w="975" w:type="dxa"/>
            <w:textDirection w:val="btLr"/>
          </w:tcPr>
          <w:p w:rsidR="00487E56" w:rsidRPr="00475E99" w:rsidRDefault="00487E56" w:rsidP="00606AFC">
            <w:pPr>
              <w:ind w:left="113" w:right="113"/>
              <w:rPr>
                <w:sz w:val="20"/>
                <w:szCs w:val="20"/>
              </w:rPr>
            </w:pPr>
            <w:r>
              <w:rPr>
                <w:sz w:val="20"/>
                <w:szCs w:val="20"/>
              </w:rPr>
              <w:t>Количество, единица измерения</w:t>
            </w:r>
          </w:p>
        </w:tc>
      </w:tr>
      <w:tr w:rsidR="00487E56" w:rsidTr="00606AFC">
        <w:trPr>
          <w:cantSplit/>
          <w:trHeight w:val="375"/>
        </w:trPr>
        <w:tc>
          <w:tcPr>
            <w:tcW w:w="486" w:type="dxa"/>
            <w:vMerge w:val="restart"/>
          </w:tcPr>
          <w:p w:rsidR="00487E56" w:rsidRPr="00475E99" w:rsidRDefault="00487E56" w:rsidP="00606AFC">
            <w:pPr>
              <w:jc w:val="center"/>
              <w:rPr>
                <w:sz w:val="20"/>
                <w:szCs w:val="20"/>
              </w:rPr>
            </w:pPr>
            <w:r w:rsidRPr="00475E99">
              <w:rPr>
                <w:sz w:val="20"/>
                <w:szCs w:val="20"/>
              </w:rPr>
              <w:t>1</w:t>
            </w:r>
          </w:p>
        </w:tc>
        <w:tc>
          <w:tcPr>
            <w:tcW w:w="1499" w:type="dxa"/>
            <w:vMerge w:val="restart"/>
          </w:tcPr>
          <w:p w:rsidR="00487E56" w:rsidRPr="00595D96" w:rsidRDefault="00487E56" w:rsidP="00606AFC">
            <w:pPr>
              <w:rPr>
                <w:sz w:val="20"/>
                <w:szCs w:val="20"/>
              </w:rPr>
            </w:pPr>
            <w:r>
              <w:rPr>
                <w:sz w:val="20"/>
                <w:szCs w:val="20"/>
              </w:rPr>
              <w:t xml:space="preserve">Оперативная память </w:t>
            </w:r>
          </w:p>
        </w:tc>
        <w:tc>
          <w:tcPr>
            <w:tcW w:w="1276" w:type="dxa"/>
            <w:vMerge w:val="restart"/>
          </w:tcPr>
          <w:p w:rsidR="00487E56" w:rsidRPr="00475E99" w:rsidRDefault="00487E56" w:rsidP="00606AFC">
            <w:pPr>
              <w:jc w:val="center"/>
              <w:rPr>
                <w:sz w:val="20"/>
                <w:szCs w:val="20"/>
              </w:rPr>
            </w:pPr>
            <w:r>
              <w:rPr>
                <w:sz w:val="20"/>
                <w:szCs w:val="20"/>
              </w:rPr>
              <w:t>Т</w:t>
            </w:r>
            <w:r w:rsidRPr="00475E99">
              <w:rPr>
                <w:sz w:val="20"/>
                <w:szCs w:val="20"/>
              </w:rPr>
              <w:t xml:space="preserve">ип </w:t>
            </w:r>
            <w:r>
              <w:rPr>
                <w:sz w:val="20"/>
                <w:szCs w:val="20"/>
              </w:rPr>
              <w:t>14</w:t>
            </w:r>
          </w:p>
        </w:tc>
        <w:tc>
          <w:tcPr>
            <w:tcW w:w="2410" w:type="dxa"/>
            <w:vAlign w:val="center"/>
          </w:tcPr>
          <w:p w:rsidR="00487E56" w:rsidRDefault="00487E56" w:rsidP="00606AFC">
            <w:pPr>
              <w:rPr>
                <w:sz w:val="20"/>
                <w:szCs w:val="20"/>
              </w:rPr>
            </w:pPr>
            <w:r>
              <w:rPr>
                <w:sz w:val="20"/>
                <w:szCs w:val="20"/>
              </w:rPr>
              <w:t>Тип</w:t>
            </w:r>
          </w:p>
        </w:tc>
        <w:tc>
          <w:tcPr>
            <w:tcW w:w="1721" w:type="dxa"/>
            <w:vAlign w:val="center"/>
          </w:tcPr>
          <w:p w:rsidR="00487E56" w:rsidRPr="00FD54FB" w:rsidRDefault="00487E56" w:rsidP="00606AFC">
            <w:pPr>
              <w:jc w:val="center"/>
              <w:rPr>
                <w:sz w:val="20"/>
                <w:szCs w:val="20"/>
                <w:lang w:val="en-US"/>
              </w:rPr>
            </w:pPr>
            <w:r>
              <w:rPr>
                <w:sz w:val="20"/>
                <w:szCs w:val="20"/>
                <w:lang w:val="en-US"/>
              </w:rPr>
              <w:t>DDR4</w:t>
            </w:r>
          </w:p>
        </w:tc>
        <w:tc>
          <w:tcPr>
            <w:tcW w:w="1109" w:type="dxa"/>
            <w:vAlign w:val="center"/>
          </w:tcPr>
          <w:p w:rsidR="00487E56" w:rsidRPr="00FD54FB" w:rsidRDefault="00487E56" w:rsidP="00606AFC">
            <w:pPr>
              <w:jc w:val="center"/>
              <w:rPr>
                <w:sz w:val="20"/>
                <w:szCs w:val="20"/>
              </w:rPr>
            </w:pPr>
            <w:r>
              <w:rPr>
                <w:sz w:val="20"/>
                <w:szCs w:val="20"/>
              </w:rPr>
              <w:t>-</w:t>
            </w:r>
          </w:p>
        </w:tc>
        <w:tc>
          <w:tcPr>
            <w:tcW w:w="975" w:type="dxa"/>
            <w:vMerge w:val="restart"/>
          </w:tcPr>
          <w:p w:rsidR="00487E56" w:rsidRDefault="00487E56" w:rsidP="00606AFC">
            <w:pPr>
              <w:rPr>
                <w:sz w:val="20"/>
                <w:szCs w:val="20"/>
              </w:rPr>
            </w:pPr>
            <w:r>
              <w:rPr>
                <w:sz w:val="20"/>
                <w:szCs w:val="20"/>
              </w:rPr>
              <w:t>16 шт.</w:t>
            </w:r>
          </w:p>
        </w:tc>
      </w:tr>
      <w:tr w:rsidR="00487E56" w:rsidTr="00606AFC">
        <w:trPr>
          <w:cantSplit/>
          <w:trHeight w:val="424"/>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extDirection w:val="btLr"/>
          </w:tcPr>
          <w:p w:rsidR="00487E56" w:rsidRDefault="00487E56" w:rsidP="00606AFC">
            <w:pPr>
              <w:ind w:left="113" w:right="113"/>
              <w:rPr>
                <w:sz w:val="20"/>
                <w:szCs w:val="20"/>
              </w:rPr>
            </w:pPr>
          </w:p>
        </w:tc>
        <w:tc>
          <w:tcPr>
            <w:tcW w:w="2410" w:type="dxa"/>
            <w:vAlign w:val="center"/>
          </w:tcPr>
          <w:p w:rsidR="00487E56" w:rsidRPr="00050D20" w:rsidRDefault="00487E56" w:rsidP="00606AFC">
            <w:pPr>
              <w:rPr>
                <w:sz w:val="20"/>
                <w:szCs w:val="20"/>
              </w:rPr>
            </w:pPr>
            <w:r>
              <w:rPr>
                <w:sz w:val="20"/>
                <w:szCs w:val="20"/>
              </w:rPr>
              <w:t>Объем</w:t>
            </w:r>
          </w:p>
        </w:tc>
        <w:tc>
          <w:tcPr>
            <w:tcW w:w="1721" w:type="dxa"/>
            <w:vAlign w:val="center"/>
          </w:tcPr>
          <w:p w:rsidR="00487E56" w:rsidRPr="00FD54FB" w:rsidRDefault="00487E56" w:rsidP="00606AFC">
            <w:pPr>
              <w:jc w:val="center"/>
              <w:rPr>
                <w:sz w:val="20"/>
                <w:szCs w:val="20"/>
                <w:lang w:val="en-US"/>
              </w:rPr>
            </w:pPr>
            <w:r>
              <w:rPr>
                <w:sz w:val="20"/>
                <w:szCs w:val="20"/>
                <w:lang w:val="en-US"/>
              </w:rPr>
              <w:t>8</w:t>
            </w:r>
          </w:p>
        </w:tc>
        <w:tc>
          <w:tcPr>
            <w:tcW w:w="1109" w:type="dxa"/>
            <w:vAlign w:val="center"/>
          </w:tcPr>
          <w:p w:rsidR="00487E56" w:rsidRPr="00FD54FB" w:rsidRDefault="00487E56" w:rsidP="00606AFC">
            <w:pPr>
              <w:rPr>
                <w:sz w:val="20"/>
                <w:szCs w:val="20"/>
                <w:lang w:val="en-US"/>
              </w:rPr>
            </w:pPr>
            <w:r>
              <w:rPr>
                <w:sz w:val="20"/>
                <w:szCs w:val="20"/>
              </w:rPr>
              <w:t>ГБАЙТ</w:t>
            </w:r>
          </w:p>
        </w:tc>
        <w:tc>
          <w:tcPr>
            <w:tcW w:w="975" w:type="dxa"/>
            <w:vMerge/>
            <w:textDirection w:val="btLr"/>
          </w:tcPr>
          <w:p w:rsidR="00487E56" w:rsidRDefault="00487E56" w:rsidP="00606AFC">
            <w:pPr>
              <w:ind w:left="113" w:right="113"/>
              <w:rPr>
                <w:sz w:val="20"/>
                <w:szCs w:val="20"/>
              </w:rPr>
            </w:pPr>
          </w:p>
        </w:tc>
      </w:tr>
      <w:tr w:rsidR="00487E56" w:rsidTr="00606AFC">
        <w:trPr>
          <w:cantSplit/>
          <w:trHeight w:val="416"/>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extDirection w:val="btLr"/>
          </w:tcPr>
          <w:p w:rsidR="00487E56" w:rsidRDefault="00487E56" w:rsidP="00606AFC">
            <w:pPr>
              <w:ind w:left="113" w:right="113"/>
              <w:rPr>
                <w:sz w:val="20"/>
                <w:szCs w:val="20"/>
              </w:rPr>
            </w:pPr>
          </w:p>
        </w:tc>
        <w:tc>
          <w:tcPr>
            <w:tcW w:w="2410" w:type="dxa"/>
            <w:vAlign w:val="center"/>
          </w:tcPr>
          <w:p w:rsidR="00487E56" w:rsidRDefault="00487E56" w:rsidP="00606AFC">
            <w:pPr>
              <w:rPr>
                <w:sz w:val="20"/>
                <w:szCs w:val="20"/>
              </w:rPr>
            </w:pPr>
            <w:r>
              <w:rPr>
                <w:sz w:val="20"/>
                <w:szCs w:val="20"/>
              </w:rPr>
              <w:t>Пропускная способность</w:t>
            </w:r>
          </w:p>
        </w:tc>
        <w:tc>
          <w:tcPr>
            <w:tcW w:w="1721" w:type="dxa"/>
            <w:vAlign w:val="center"/>
          </w:tcPr>
          <w:p w:rsidR="00487E56" w:rsidRDefault="00487E56" w:rsidP="00606AFC">
            <w:pPr>
              <w:jc w:val="center"/>
              <w:rPr>
                <w:sz w:val="20"/>
                <w:szCs w:val="20"/>
              </w:rPr>
            </w:pPr>
            <w:r>
              <w:rPr>
                <w:sz w:val="20"/>
                <w:szCs w:val="20"/>
              </w:rPr>
              <w:t>19200</w:t>
            </w:r>
          </w:p>
        </w:tc>
        <w:tc>
          <w:tcPr>
            <w:tcW w:w="1109" w:type="dxa"/>
            <w:vAlign w:val="center"/>
          </w:tcPr>
          <w:p w:rsidR="00487E56" w:rsidRPr="001B2122" w:rsidRDefault="00487E56" w:rsidP="00606AFC">
            <w:pPr>
              <w:rPr>
                <w:sz w:val="20"/>
                <w:szCs w:val="20"/>
              </w:rPr>
            </w:pPr>
            <w:r>
              <w:rPr>
                <w:sz w:val="20"/>
                <w:szCs w:val="20"/>
              </w:rPr>
              <w:t>МБАЙТ/С</w:t>
            </w:r>
          </w:p>
        </w:tc>
        <w:tc>
          <w:tcPr>
            <w:tcW w:w="975" w:type="dxa"/>
            <w:vMerge/>
            <w:textDirection w:val="btLr"/>
          </w:tcPr>
          <w:p w:rsidR="00487E56" w:rsidRDefault="00487E56" w:rsidP="00606AFC">
            <w:pPr>
              <w:ind w:left="113" w:right="113"/>
              <w:rPr>
                <w:sz w:val="20"/>
                <w:szCs w:val="20"/>
              </w:rPr>
            </w:pPr>
          </w:p>
        </w:tc>
      </w:tr>
      <w:tr w:rsidR="00487E56" w:rsidTr="00606AFC">
        <w:trPr>
          <w:cantSplit/>
          <w:trHeight w:val="407"/>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extDirection w:val="btLr"/>
          </w:tcPr>
          <w:p w:rsidR="00487E56" w:rsidRDefault="00487E56" w:rsidP="00606AFC">
            <w:pPr>
              <w:ind w:left="113" w:right="113"/>
              <w:rPr>
                <w:sz w:val="20"/>
                <w:szCs w:val="20"/>
              </w:rPr>
            </w:pPr>
          </w:p>
        </w:tc>
        <w:tc>
          <w:tcPr>
            <w:tcW w:w="2410" w:type="dxa"/>
            <w:vAlign w:val="center"/>
          </w:tcPr>
          <w:p w:rsidR="00487E56" w:rsidRDefault="00487E56" w:rsidP="00606AFC">
            <w:pPr>
              <w:rPr>
                <w:sz w:val="20"/>
                <w:szCs w:val="20"/>
              </w:rPr>
            </w:pPr>
            <w:r>
              <w:rPr>
                <w:sz w:val="20"/>
                <w:szCs w:val="20"/>
              </w:rPr>
              <w:t>Эффективная частота</w:t>
            </w:r>
          </w:p>
        </w:tc>
        <w:tc>
          <w:tcPr>
            <w:tcW w:w="1721" w:type="dxa"/>
            <w:vAlign w:val="center"/>
          </w:tcPr>
          <w:p w:rsidR="00487E56" w:rsidRDefault="00487E56" w:rsidP="00606AFC">
            <w:pPr>
              <w:jc w:val="center"/>
              <w:rPr>
                <w:sz w:val="20"/>
                <w:szCs w:val="20"/>
              </w:rPr>
            </w:pPr>
            <w:r>
              <w:rPr>
                <w:sz w:val="20"/>
                <w:szCs w:val="20"/>
              </w:rPr>
              <w:t>2400</w:t>
            </w:r>
          </w:p>
        </w:tc>
        <w:tc>
          <w:tcPr>
            <w:tcW w:w="1109" w:type="dxa"/>
            <w:vAlign w:val="center"/>
          </w:tcPr>
          <w:p w:rsidR="00487E56" w:rsidRPr="001B2122" w:rsidRDefault="00487E56" w:rsidP="00606AFC">
            <w:pPr>
              <w:rPr>
                <w:sz w:val="20"/>
                <w:szCs w:val="20"/>
              </w:rPr>
            </w:pPr>
            <w:r>
              <w:rPr>
                <w:sz w:val="20"/>
                <w:szCs w:val="20"/>
              </w:rPr>
              <w:t>МЕГАГЦ</w:t>
            </w:r>
          </w:p>
        </w:tc>
        <w:tc>
          <w:tcPr>
            <w:tcW w:w="975" w:type="dxa"/>
            <w:vMerge/>
            <w:textDirection w:val="btLr"/>
          </w:tcPr>
          <w:p w:rsidR="00487E56" w:rsidRDefault="00487E56" w:rsidP="00606AFC">
            <w:pPr>
              <w:ind w:left="113" w:right="113"/>
              <w:rPr>
                <w:sz w:val="20"/>
                <w:szCs w:val="20"/>
              </w:rPr>
            </w:pPr>
          </w:p>
        </w:tc>
      </w:tr>
      <w:tr w:rsidR="00487E56" w:rsidTr="00606AFC">
        <w:trPr>
          <w:cantSplit/>
          <w:trHeight w:val="404"/>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extDirection w:val="btLr"/>
          </w:tcPr>
          <w:p w:rsidR="00487E56" w:rsidRDefault="00487E56" w:rsidP="00606AFC">
            <w:pPr>
              <w:ind w:left="113" w:right="113"/>
              <w:rPr>
                <w:sz w:val="20"/>
                <w:szCs w:val="20"/>
              </w:rPr>
            </w:pPr>
          </w:p>
        </w:tc>
        <w:tc>
          <w:tcPr>
            <w:tcW w:w="2410" w:type="dxa"/>
            <w:vAlign w:val="center"/>
          </w:tcPr>
          <w:p w:rsidR="00487E56" w:rsidRDefault="00487E56" w:rsidP="00606AFC">
            <w:pPr>
              <w:rPr>
                <w:sz w:val="20"/>
                <w:szCs w:val="20"/>
              </w:rPr>
            </w:pPr>
            <w:r>
              <w:rPr>
                <w:sz w:val="20"/>
                <w:szCs w:val="20"/>
              </w:rPr>
              <w:t>Форм фактор</w:t>
            </w:r>
          </w:p>
        </w:tc>
        <w:tc>
          <w:tcPr>
            <w:tcW w:w="1721" w:type="dxa"/>
            <w:vAlign w:val="center"/>
          </w:tcPr>
          <w:p w:rsidR="00487E56" w:rsidRPr="00FD54FB" w:rsidRDefault="00487E56" w:rsidP="00606AFC">
            <w:pPr>
              <w:jc w:val="center"/>
              <w:rPr>
                <w:sz w:val="20"/>
                <w:szCs w:val="20"/>
                <w:lang w:val="en-US"/>
              </w:rPr>
            </w:pPr>
            <w:r>
              <w:rPr>
                <w:sz w:val="20"/>
                <w:szCs w:val="20"/>
                <w:lang w:val="en-US"/>
              </w:rPr>
              <w:t>DIMM</w:t>
            </w:r>
          </w:p>
        </w:tc>
        <w:tc>
          <w:tcPr>
            <w:tcW w:w="1109" w:type="dxa"/>
            <w:vAlign w:val="center"/>
          </w:tcPr>
          <w:p w:rsidR="00487E56" w:rsidRPr="001B2122" w:rsidRDefault="00487E56" w:rsidP="00606AFC">
            <w:pPr>
              <w:jc w:val="center"/>
              <w:rPr>
                <w:sz w:val="20"/>
                <w:szCs w:val="20"/>
              </w:rPr>
            </w:pPr>
            <w:r>
              <w:rPr>
                <w:sz w:val="20"/>
                <w:szCs w:val="20"/>
              </w:rPr>
              <w:t>-</w:t>
            </w:r>
          </w:p>
        </w:tc>
        <w:tc>
          <w:tcPr>
            <w:tcW w:w="975" w:type="dxa"/>
            <w:vMerge/>
            <w:textDirection w:val="btLr"/>
          </w:tcPr>
          <w:p w:rsidR="00487E56" w:rsidRDefault="00487E56" w:rsidP="00606AFC">
            <w:pPr>
              <w:ind w:left="113" w:right="113"/>
              <w:rPr>
                <w:sz w:val="20"/>
                <w:szCs w:val="20"/>
              </w:rPr>
            </w:pPr>
          </w:p>
        </w:tc>
      </w:tr>
      <w:tr w:rsidR="00487E56" w:rsidTr="00606AFC">
        <w:trPr>
          <w:cantSplit/>
          <w:trHeight w:val="551"/>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extDirection w:val="btLr"/>
          </w:tcPr>
          <w:p w:rsidR="00487E56" w:rsidRDefault="00487E56" w:rsidP="00606AFC">
            <w:pPr>
              <w:ind w:left="113" w:right="113"/>
              <w:rPr>
                <w:sz w:val="20"/>
                <w:szCs w:val="20"/>
              </w:rPr>
            </w:pPr>
          </w:p>
        </w:tc>
        <w:tc>
          <w:tcPr>
            <w:tcW w:w="2410" w:type="dxa"/>
            <w:vAlign w:val="center"/>
          </w:tcPr>
          <w:p w:rsidR="00487E56" w:rsidRDefault="00487E56" w:rsidP="00606AFC">
            <w:pPr>
              <w:rPr>
                <w:sz w:val="20"/>
                <w:szCs w:val="20"/>
              </w:rPr>
            </w:pPr>
            <w:r w:rsidRPr="00050D20">
              <w:rPr>
                <w:sz w:val="20"/>
                <w:szCs w:val="20"/>
              </w:rPr>
              <w:t>Соответствие нормативно-технической документации</w:t>
            </w:r>
          </w:p>
        </w:tc>
        <w:tc>
          <w:tcPr>
            <w:tcW w:w="1721" w:type="dxa"/>
            <w:vAlign w:val="center"/>
          </w:tcPr>
          <w:p w:rsidR="00487E56" w:rsidRDefault="00487E56" w:rsidP="00606AFC">
            <w:pPr>
              <w:jc w:val="center"/>
              <w:rPr>
                <w:sz w:val="20"/>
                <w:szCs w:val="20"/>
              </w:rPr>
            </w:pPr>
            <w:r>
              <w:rPr>
                <w:sz w:val="20"/>
                <w:szCs w:val="20"/>
              </w:rPr>
              <w:t>ТУ производителя</w:t>
            </w:r>
          </w:p>
        </w:tc>
        <w:tc>
          <w:tcPr>
            <w:tcW w:w="1109" w:type="dxa"/>
            <w:vAlign w:val="center"/>
          </w:tcPr>
          <w:p w:rsidR="00487E56" w:rsidRPr="001B2122" w:rsidRDefault="00487E56" w:rsidP="00606AFC">
            <w:pPr>
              <w:jc w:val="center"/>
              <w:rPr>
                <w:sz w:val="20"/>
                <w:szCs w:val="20"/>
              </w:rPr>
            </w:pPr>
            <w:r>
              <w:rPr>
                <w:sz w:val="20"/>
                <w:szCs w:val="20"/>
              </w:rPr>
              <w:t>-</w:t>
            </w:r>
          </w:p>
        </w:tc>
        <w:tc>
          <w:tcPr>
            <w:tcW w:w="975" w:type="dxa"/>
            <w:vMerge/>
            <w:textDirection w:val="btLr"/>
          </w:tcPr>
          <w:p w:rsidR="00487E56" w:rsidRDefault="00487E56" w:rsidP="00606AFC">
            <w:pPr>
              <w:ind w:left="113" w:right="113"/>
              <w:rPr>
                <w:sz w:val="20"/>
                <w:szCs w:val="20"/>
              </w:rPr>
            </w:pPr>
          </w:p>
        </w:tc>
      </w:tr>
      <w:tr w:rsidR="00487E56" w:rsidRPr="00475E99" w:rsidTr="00606AFC">
        <w:trPr>
          <w:trHeight w:val="420"/>
        </w:trPr>
        <w:tc>
          <w:tcPr>
            <w:tcW w:w="486" w:type="dxa"/>
            <w:vMerge w:val="restart"/>
          </w:tcPr>
          <w:p w:rsidR="00487E56" w:rsidRPr="00475E99" w:rsidRDefault="00487E56" w:rsidP="00606AFC">
            <w:pPr>
              <w:jc w:val="center"/>
              <w:rPr>
                <w:sz w:val="20"/>
                <w:szCs w:val="20"/>
              </w:rPr>
            </w:pPr>
            <w:r>
              <w:rPr>
                <w:sz w:val="20"/>
                <w:szCs w:val="20"/>
              </w:rPr>
              <w:t>2</w:t>
            </w:r>
          </w:p>
        </w:tc>
        <w:tc>
          <w:tcPr>
            <w:tcW w:w="1499" w:type="dxa"/>
            <w:vMerge w:val="restart"/>
          </w:tcPr>
          <w:p w:rsidR="00487E56" w:rsidRPr="00595D96" w:rsidRDefault="00487E56" w:rsidP="00606AFC">
            <w:pPr>
              <w:rPr>
                <w:sz w:val="20"/>
                <w:szCs w:val="20"/>
              </w:rPr>
            </w:pPr>
            <w:r>
              <w:rPr>
                <w:sz w:val="20"/>
                <w:szCs w:val="20"/>
              </w:rPr>
              <w:t>Оперативная память</w:t>
            </w:r>
          </w:p>
        </w:tc>
        <w:tc>
          <w:tcPr>
            <w:tcW w:w="1276" w:type="dxa"/>
            <w:vMerge w:val="restart"/>
          </w:tcPr>
          <w:p w:rsidR="00487E56" w:rsidRPr="00475E99" w:rsidRDefault="00487E56" w:rsidP="00606AFC">
            <w:pPr>
              <w:jc w:val="center"/>
              <w:rPr>
                <w:sz w:val="20"/>
                <w:szCs w:val="20"/>
              </w:rPr>
            </w:pPr>
            <w:r>
              <w:rPr>
                <w:sz w:val="20"/>
                <w:szCs w:val="20"/>
              </w:rPr>
              <w:t>Т</w:t>
            </w:r>
            <w:r w:rsidRPr="00475E99">
              <w:rPr>
                <w:sz w:val="20"/>
                <w:szCs w:val="20"/>
              </w:rPr>
              <w:t xml:space="preserve">ип </w:t>
            </w:r>
            <w:r>
              <w:rPr>
                <w:sz w:val="20"/>
                <w:szCs w:val="20"/>
              </w:rPr>
              <w:t>16</w:t>
            </w:r>
          </w:p>
        </w:tc>
        <w:tc>
          <w:tcPr>
            <w:tcW w:w="2410" w:type="dxa"/>
            <w:vAlign w:val="center"/>
          </w:tcPr>
          <w:p w:rsidR="00487E56" w:rsidRDefault="00487E56" w:rsidP="00606AFC">
            <w:pPr>
              <w:rPr>
                <w:sz w:val="20"/>
                <w:szCs w:val="20"/>
              </w:rPr>
            </w:pPr>
            <w:r>
              <w:rPr>
                <w:sz w:val="20"/>
                <w:szCs w:val="20"/>
              </w:rPr>
              <w:t>Тип</w:t>
            </w:r>
          </w:p>
        </w:tc>
        <w:tc>
          <w:tcPr>
            <w:tcW w:w="1721" w:type="dxa"/>
            <w:vAlign w:val="center"/>
          </w:tcPr>
          <w:p w:rsidR="00487E56" w:rsidRPr="00FD54FB" w:rsidRDefault="00487E56" w:rsidP="00606AFC">
            <w:pPr>
              <w:jc w:val="center"/>
              <w:rPr>
                <w:sz w:val="20"/>
                <w:szCs w:val="20"/>
                <w:lang w:val="en-US"/>
              </w:rPr>
            </w:pPr>
            <w:r>
              <w:rPr>
                <w:sz w:val="20"/>
                <w:szCs w:val="20"/>
                <w:lang w:val="en-US"/>
              </w:rPr>
              <w:t>DDR4</w:t>
            </w:r>
          </w:p>
        </w:tc>
        <w:tc>
          <w:tcPr>
            <w:tcW w:w="1109" w:type="dxa"/>
            <w:vAlign w:val="center"/>
          </w:tcPr>
          <w:p w:rsidR="00487E56" w:rsidRPr="00FD54FB" w:rsidRDefault="00487E56" w:rsidP="00606AFC">
            <w:pPr>
              <w:jc w:val="center"/>
              <w:rPr>
                <w:sz w:val="20"/>
                <w:szCs w:val="20"/>
              </w:rPr>
            </w:pPr>
            <w:r>
              <w:rPr>
                <w:sz w:val="20"/>
                <w:szCs w:val="20"/>
              </w:rPr>
              <w:t>-</w:t>
            </w:r>
          </w:p>
        </w:tc>
        <w:tc>
          <w:tcPr>
            <w:tcW w:w="975" w:type="dxa"/>
            <w:vMerge w:val="restart"/>
          </w:tcPr>
          <w:p w:rsidR="00487E56" w:rsidRPr="00475E99" w:rsidRDefault="00487E56" w:rsidP="00606AFC">
            <w:pPr>
              <w:jc w:val="center"/>
              <w:rPr>
                <w:sz w:val="20"/>
                <w:szCs w:val="20"/>
              </w:rPr>
            </w:pPr>
            <w:r>
              <w:rPr>
                <w:sz w:val="20"/>
                <w:szCs w:val="20"/>
              </w:rPr>
              <w:t>15 шт.</w:t>
            </w:r>
          </w:p>
        </w:tc>
      </w:tr>
      <w:tr w:rsidR="00487E56" w:rsidRPr="00475E99" w:rsidTr="00606AFC">
        <w:trPr>
          <w:trHeight w:val="409"/>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cPr>
          <w:p w:rsidR="00487E56" w:rsidRPr="00475E99" w:rsidRDefault="00487E56" w:rsidP="00606AFC">
            <w:pPr>
              <w:jc w:val="center"/>
              <w:rPr>
                <w:sz w:val="20"/>
                <w:szCs w:val="20"/>
              </w:rPr>
            </w:pPr>
          </w:p>
        </w:tc>
        <w:tc>
          <w:tcPr>
            <w:tcW w:w="2410" w:type="dxa"/>
            <w:vAlign w:val="center"/>
          </w:tcPr>
          <w:p w:rsidR="00487E56" w:rsidRPr="00050D20" w:rsidRDefault="00487E56" w:rsidP="00606AFC">
            <w:pPr>
              <w:rPr>
                <w:sz w:val="20"/>
                <w:szCs w:val="20"/>
              </w:rPr>
            </w:pPr>
            <w:r>
              <w:rPr>
                <w:sz w:val="20"/>
                <w:szCs w:val="20"/>
              </w:rPr>
              <w:t>Объем</w:t>
            </w:r>
          </w:p>
        </w:tc>
        <w:tc>
          <w:tcPr>
            <w:tcW w:w="1721" w:type="dxa"/>
            <w:vAlign w:val="center"/>
          </w:tcPr>
          <w:p w:rsidR="00487E56" w:rsidRPr="00FD54FB" w:rsidRDefault="00487E56" w:rsidP="00606AFC">
            <w:pPr>
              <w:jc w:val="center"/>
              <w:rPr>
                <w:sz w:val="20"/>
                <w:szCs w:val="20"/>
              </w:rPr>
            </w:pPr>
            <w:r>
              <w:rPr>
                <w:sz w:val="20"/>
                <w:szCs w:val="20"/>
              </w:rPr>
              <w:t>16</w:t>
            </w:r>
          </w:p>
        </w:tc>
        <w:tc>
          <w:tcPr>
            <w:tcW w:w="1109" w:type="dxa"/>
            <w:vAlign w:val="center"/>
          </w:tcPr>
          <w:p w:rsidR="00487E56" w:rsidRPr="00FD54FB" w:rsidRDefault="00487E56" w:rsidP="00606AFC">
            <w:pPr>
              <w:rPr>
                <w:sz w:val="20"/>
                <w:szCs w:val="20"/>
                <w:lang w:val="en-US"/>
              </w:rPr>
            </w:pPr>
            <w:r>
              <w:rPr>
                <w:sz w:val="20"/>
                <w:szCs w:val="20"/>
              </w:rPr>
              <w:t>ГБАЙТ</w:t>
            </w:r>
          </w:p>
        </w:tc>
        <w:tc>
          <w:tcPr>
            <w:tcW w:w="975" w:type="dxa"/>
            <w:vMerge/>
          </w:tcPr>
          <w:p w:rsidR="00487E56" w:rsidRPr="00475E99" w:rsidRDefault="00487E56" w:rsidP="00606AFC">
            <w:pPr>
              <w:jc w:val="center"/>
              <w:rPr>
                <w:sz w:val="20"/>
                <w:szCs w:val="20"/>
              </w:rPr>
            </w:pPr>
          </w:p>
        </w:tc>
      </w:tr>
      <w:tr w:rsidR="00487E56" w:rsidRPr="00475E99" w:rsidTr="00606AFC">
        <w:trPr>
          <w:trHeight w:val="415"/>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cPr>
          <w:p w:rsidR="00487E56" w:rsidRPr="00475E99" w:rsidRDefault="00487E56" w:rsidP="00606AFC">
            <w:pPr>
              <w:jc w:val="center"/>
              <w:rPr>
                <w:sz w:val="20"/>
                <w:szCs w:val="20"/>
              </w:rPr>
            </w:pPr>
          </w:p>
        </w:tc>
        <w:tc>
          <w:tcPr>
            <w:tcW w:w="2410" w:type="dxa"/>
            <w:vAlign w:val="center"/>
          </w:tcPr>
          <w:p w:rsidR="00487E56" w:rsidRDefault="00487E56" w:rsidP="00606AFC">
            <w:pPr>
              <w:rPr>
                <w:sz w:val="20"/>
                <w:szCs w:val="20"/>
              </w:rPr>
            </w:pPr>
            <w:r>
              <w:rPr>
                <w:sz w:val="20"/>
                <w:szCs w:val="20"/>
              </w:rPr>
              <w:t>Пропускная способность</w:t>
            </w:r>
          </w:p>
        </w:tc>
        <w:tc>
          <w:tcPr>
            <w:tcW w:w="1721" w:type="dxa"/>
            <w:vAlign w:val="center"/>
          </w:tcPr>
          <w:p w:rsidR="00487E56" w:rsidRDefault="00487E56" w:rsidP="00606AFC">
            <w:pPr>
              <w:jc w:val="center"/>
              <w:rPr>
                <w:sz w:val="20"/>
                <w:szCs w:val="20"/>
              </w:rPr>
            </w:pPr>
            <w:r>
              <w:rPr>
                <w:sz w:val="20"/>
                <w:szCs w:val="20"/>
              </w:rPr>
              <w:t>19200</w:t>
            </w:r>
          </w:p>
        </w:tc>
        <w:tc>
          <w:tcPr>
            <w:tcW w:w="1109" w:type="dxa"/>
            <w:vAlign w:val="center"/>
          </w:tcPr>
          <w:p w:rsidR="00487E56" w:rsidRPr="001B2122" w:rsidRDefault="00487E56" w:rsidP="00606AFC">
            <w:pPr>
              <w:rPr>
                <w:sz w:val="20"/>
                <w:szCs w:val="20"/>
              </w:rPr>
            </w:pPr>
            <w:r>
              <w:rPr>
                <w:sz w:val="20"/>
                <w:szCs w:val="20"/>
              </w:rPr>
              <w:t>МБАЙТ/С</w:t>
            </w:r>
          </w:p>
        </w:tc>
        <w:tc>
          <w:tcPr>
            <w:tcW w:w="975" w:type="dxa"/>
            <w:vMerge/>
          </w:tcPr>
          <w:p w:rsidR="00487E56" w:rsidRPr="00475E99" w:rsidRDefault="00487E56" w:rsidP="00606AFC">
            <w:pPr>
              <w:jc w:val="center"/>
              <w:rPr>
                <w:sz w:val="20"/>
                <w:szCs w:val="20"/>
              </w:rPr>
            </w:pPr>
          </w:p>
        </w:tc>
      </w:tr>
      <w:tr w:rsidR="00487E56" w:rsidRPr="00475E99" w:rsidTr="00606AFC">
        <w:trPr>
          <w:trHeight w:val="417"/>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cPr>
          <w:p w:rsidR="00487E56" w:rsidRPr="00475E99" w:rsidRDefault="00487E56" w:rsidP="00606AFC">
            <w:pPr>
              <w:jc w:val="center"/>
              <w:rPr>
                <w:sz w:val="20"/>
                <w:szCs w:val="20"/>
              </w:rPr>
            </w:pPr>
          </w:p>
        </w:tc>
        <w:tc>
          <w:tcPr>
            <w:tcW w:w="2410" w:type="dxa"/>
            <w:vAlign w:val="center"/>
          </w:tcPr>
          <w:p w:rsidR="00487E56" w:rsidRDefault="00487E56" w:rsidP="00606AFC">
            <w:pPr>
              <w:rPr>
                <w:sz w:val="20"/>
                <w:szCs w:val="20"/>
              </w:rPr>
            </w:pPr>
            <w:r>
              <w:rPr>
                <w:sz w:val="20"/>
                <w:szCs w:val="20"/>
              </w:rPr>
              <w:t>Эффективная частота</w:t>
            </w:r>
          </w:p>
        </w:tc>
        <w:tc>
          <w:tcPr>
            <w:tcW w:w="1721" w:type="dxa"/>
            <w:vAlign w:val="center"/>
          </w:tcPr>
          <w:p w:rsidR="00487E56" w:rsidRDefault="00487E56" w:rsidP="00606AFC">
            <w:pPr>
              <w:jc w:val="center"/>
              <w:rPr>
                <w:sz w:val="20"/>
                <w:szCs w:val="20"/>
              </w:rPr>
            </w:pPr>
            <w:r>
              <w:rPr>
                <w:sz w:val="20"/>
                <w:szCs w:val="20"/>
              </w:rPr>
              <w:t>2400</w:t>
            </w:r>
          </w:p>
        </w:tc>
        <w:tc>
          <w:tcPr>
            <w:tcW w:w="1109" w:type="dxa"/>
            <w:vAlign w:val="center"/>
          </w:tcPr>
          <w:p w:rsidR="00487E56" w:rsidRPr="001B2122" w:rsidRDefault="00487E56" w:rsidP="00606AFC">
            <w:pPr>
              <w:rPr>
                <w:sz w:val="20"/>
                <w:szCs w:val="20"/>
              </w:rPr>
            </w:pPr>
            <w:r>
              <w:rPr>
                <w:sz w:val="20"/>
                <w:szCs w:val="20"/>
              </w:rPr>
              <w:t>МЕГАГЦ</w:t>
            </w:r>
          </w:p>
        </w:tc>
        <w:tc>
          <w:tcPr>
            <w:tcW w:w="975" w:type="dxa"/>
            <w:vMerge/>
          </w:tcPr>
          <w:p w:rsidR="00487E56" w:rsidRPr="00475E99" w:rsidRDefault="00487E56" w:rsidP="00606AFC">
            <w:pPr>
              <w:jc w:val="center"/>
              <w:rPr>
                <w:sz w:val="20"/>
                <w:szCs w:val="20"/>
              </w:rPr>
            </w:pPr>
          </w:p>
        </w:tc>
      </w:tr>
      <w:tr w:rsidR="00487E56" w:rsidRPr="00475E99" w:rsidTr="00606AFC">
        <w:trPr>
          <w:trHeight w:val="413"/>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cPr>
          <w:p w:rsidR="00487E56" w:rsidRPr="00475E99" w:rsidRDefault="00487E56" w:rsidP="00606AFC">
            <w:pPr>
              <w:jc w:val="center"/>
              <w:rPr>
                <w:sz w:val="20"/>
                <w:szCs w:val="20"/>
              </w:rPr>
            </w:pPr>
          </w:p>
        </w:tc>
        <w:tc>
          <w:tcPr>
            <w:tcW w:w="2410" w:type="dxa"/>
            <w:vAlign w:val="center"/>
          </w:tcPr>
          <w:p w:rsidR="00487E56" w:rsidRDefault="00487E56" w:rsidP="00606AFC">
            <w:pPr>
              <w:rPr>
                <w:sz w:val="20"/>
                <w:szCs w:val="20"/>
              </w:rPr>
            </w:pPr>
            <w:r>
              <w:rPr>
                <w:sz w:val="20"/>
                <w:szCs w:val="20"/>
              </w:rPr>
              <w:t>Форм фактор</w:t>
            </w:r>
          </w:p>
        </w:tc>
        <w:tc>
          <w:tcPr>
            <w:tcW w:w="1721" w:type="dxa"/>
            <w:vAlign w:val="center"/>
          </w:tcPr>
          <w:p w:rsidR="00487E56" w:rsidRPr="00FD54FB" w:rsidRDefault="00487E56" w:rsidP="00606AFC">
            <w:pPr>
              <w:jc w:val="center"/>
              <w:rPr>
                <w:sz w:val="20"/>
                <w:szCs w:val="20"/>
                <w:lang w:val="en-US"/>
              </w:rPr>
            </w:pPr>
            <w:r>
              <w:rPr>
                <w:sz w:val="20"/>
                <w:szCs w:val="20"/>
                <w:lang w:val="en-US"/>
              </w:rPr>
              <w:t>DIMM</w:t>
            </w:r>
          </w:p>
        </w:tc>
        <w:tc>
          <w:tcPr>
            <w:tcW w:w="1109" w:type="dxa"/>
            <w:vAlign w:val="center"/>
          </w:tcPr>
          <w:p w:rsidR="00487E56" w:rsidRPr="001B2122" w:rsidRDefault="00487E56" w:rsidP="00606AFC">
            <w:pPr>
              <w:jc w:val="center"/>
              <w:rPr>
                <w:sz w:val="20"/>
                <w:szCs w:val="20"/>
              </w:rPr>
            </w:pPr>
            <w:r>
              <w:rPr>
                <w:sz w:val="20"/>
                <w:szCs w:val="20"/>
              </w:rPr>
              <w:t>-</w:t>
            </w:r>
          </w:p>
        </w:tc>
        <w:tc>
          <w:tcPr>
            <w:tcW w:w="975" w:type="dxa"/>
            <w:vMerge/>
          </w:tcPr>
          <w:p w:rsidR="00487E56" w:rsidRPr="00475E99" w:rsidRDefault="00487E56" w:rsidP="00606AFC">
            <w:pPr>
              <w:jc w:val="center"/>
              <w:rPr>
                <w:sz w:val="20"/>
                <w:szCs w:val="20"/>
              </w:rPr>
            </w:pPr>
          </w:p>
        </w:tc>
      </w:tr>
      <w:tr w:rsidR="00487E56" w:rsidRPr="00577C13" w:rsidTr="00606AFC">
        <w:trPr>
          <w:trHeight w:val="799"/>
        </w:trPr>
        <w:tc>
          <w:tcPr>
            <w:tcW w:w="486" w:type="dxa"/>
            <w:vMerge/>
          </w:tcPr>
          <w:p w:rsidR="00487E56" w:rsidRPr="00475E99" w:rsidRDefault="00487E56" w:rsidP="00606AFC">
            <w:pPr>
              <w:jc w:val="center"/>
              <w:rPr>
                <w:sz w:val="20"/>
                <w:szCs w:val="20"/>
              </w:rPr>
            </w:pPr>
          </w:p>
        </w:tc>
        <w:tc>
          <w:tcPr>
            <w:tcW w:w="1499" w:type="dxa"/>
            <w:vMerge/>
          </w:tcPr>
          <w:p w:rsidR="00487E56" w:rsidRPr="00475E99" w:rsidRDefault="00487E56" w:rsidP="00606AFC">
            <w:pPr>
              <w:jc w:val="center"/>
              <w:rPr>
                <w:sz w:val="20"/>
                <w:szCs w:val="20"/>
              </w:rPr>
            </w:pPr>
          </w:p>
        </w:tc>
        <w:tc>
          <w:tcPr>
            <w:tcW w:w="1276" w:type="dxa"/>
            <w:vMerge/>
          </w:tcPr>
          <w:p w:rsidR="00487E56" w:rsidRPr="00475E99" w:rsidRDefault="00487E56" w:rsidP="00606AFC">
            <w:pPr>
              <w:jc w:val="center"/>
              <w:rPr>
                <w:sz w:val="20"/>
                <w:szCs w:val="20"/>
              </w:rPr>
            </w:pPr>
          </w:p>
        </w:tc>
        <w:tc>
          <w:tcPr>
            <w:tcW w:w="2410" w:type="dxa"/>
            <w:vAlign w:val="center"/>
          </w:tcPr>
          <w:p w:rsidR="00487E56" w:rsidRDefault="00487E56" w:rsidP="00606AFC">
            <w:pPr>
              <w:rPr>
                <w:sz w:val="20"/>
                <w:szCs w:val="20"/>
              </w:rPr>
            </w:pPr>
            <w:r w:rsidRPr="00050D20">
              <w:rPr>
                <w:sz w:val="20"/>
                <w:szCs w:val="20"/>
              </w:rPr>
              <w:t>Соответствие нормативно-технической документации</w:t>
            </w:r>
          </w:p>
        </w:tc>
        <w:tc>
          <w:tcPr>
            <w:tcW w:w="1721" w:type="dxa"/>
            <w:vAlign w:val="center"/>
          </w:tcPr>
          <w:p w:rsidR="00487E56" w:rsidRDefault="00487E56" w:rsidP="00606AFC">
            <w:pPr>
              <w:jc w:val="center"/>
              <w:rPr>
                <w:sz w:val="20"/>
                <w:szCs w:val="20"/>
              </w:rPr>
            </w:pPr>
            <w:r>
              <w:rPr>
                <w:sz w:val="20"/>
                <w:szCs w:val="20"/>
              </w:rPr>
              <w:t>ТУ производителя</w:t>
            </w:r>
          </w:p>
        </w:tc>
        <w:tc>
          <w:tcPr>
            <w:tcW w:w="1109" w:type="dxa"/>
            <w:vAlign w:val="center"/>
          </w:tcPr>
          <w:p w:rsidR="00487E56" w:rsidRPr="001B2122" w:rsidRDefault="00487E56" w:rsidP="00606AFC">
            <w:pPr>
              <w:jc w:val="center"/>
              <w:rPr>
                <w:sz w:val="20"/>
                <w:szCs w:val="20"/>
              </w:rPr>
            </w:pPr>
            <w:r>
              <w:rPr>
                <w:sz w:val="20"/>
                <w:szCs w:val="20"/>
              </w:rPr>
              <w:t>-</w:t>
            </w:r>
          </w:p>
        </w:tc>
        <w:tc>
          <w:tcPr>
            <w:tcW w:w="975" w:type="dxa"/>
            <w:vMerge/>
          </w:tcPr>
          <w:p w:rsidR="00487E56" w:rsidRPr="00577C13" w:rsidRDefault="00487E56" w:rsidP="00606AFC">
            <w:pPr>
              <w:jc w:val="center"/>
              <w:rPr>
                <w:sz w:val="20"/>
                <w:szCs w:val="20"/>
              </w:rPr>
            </w:pPr>
          </w:p>
        </w:tc>
      </w:tr>
    </w:tbl>
    <w:p w:rsidR="00487E56" w:rsidRDefault="00487E56"/>
    <w:p w:rsidR="009D33F3" w:rsidRDefault="009D33F3"/>
    <w:p w:rsidR="009D33F3" w:rsidRDefault="009D33F3" w:rsidP="009D33F3">
      <w:r>
        <w:t>Старший инженер отдела</w:t>
      </w:r>
    </w:p>
    <w:p w:rsidR="009D33F3" w:rsidRDefault="009D33F3" w:rsidP="009D33F3">
      <w:r>
        <w:t>материально-технического обеспечения</w:t>
      </w:r>
    </w:p>
    <w:p w:rsidR="009D33F3" w:rsidRDefault="009D33F3" w:rsidP="009D33F3">
      <w:r>
        <w:t>судебных участков Управления по обеспечению</w:t>
      </w:r>
    </w:p>
    <w:p w:rsidR="009D33F3" w:rsidRDefault="009D33F3" w:rsidP="009D33F3">
      <w:r>
        <w:t>деятельности мировых судей Санкт-Петербурга                                                  Е.В.Петрова</w:t>
      </w:r>
    </w:p>
    <w:sectPr w:rsidR="009D33F3" w:rsidSect="00AB1400">
      <w:pgSz w:w="11906" w:h="16838"/>
      <w:pgMar w:top="1135" w:right="849" w:bottom="709" w:left="17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A63" w:rsidRDefault="006A6A63">
      <w:r>
        <w:separator/>
      </w:r>
    </w:p>
  </w:endnote>
  <w:endnote w:type="continuationSeparator" w:id="0">
    <w:p w:rsidR="006A6A63" w:rsidRDefault="006A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Z@RB188.tmp"/>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ヒラギノ角ゴ Pro W3">
    <w:altName w:val="MS Gothic"/>
    <w:charset w:val="80"/>
    <w:family w:val="auto"/>
    <w:pitch w:val="variable"/>
    <w:sig w:usb0="00000001" w:usb1="7AC7FFFF" w:usb2="00000012" w:usb3="00000000" w:csb0="0002000D"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A63" w:rsidRDefault="006A6A63">
      <w:r>
        <w:separator/>
      </w:r>
    </w:p>
  </w:footnote>
  <w:footnote w:type="continuationSeparator" w:id="0">
    <w:p w:rsidR="006A6A63" w:rsidRDefault="006A6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72.8pt;height:259.2pt" o:bullet="t">
        <v:imagedata r:id="rId1" o:title="clip_image001"/>
      </v:shape>
    </w:pict>
  </w:numPicBullet>
  <w:numPicBullet w:numPicBulletId="1">
    <w:pict>
      <v:shape id="_x0000_i1051" type="#_x0000_t75" style="width:172.8pt;height:259.2pt" o:bullet="t">
        <v:imagedata r:id="rId2" o:title="clip_image003"/>
      </v:shape>
    </w:pict>
  </w:numPicBullet>
  <w:abstractNum w:abstractNumId="0" w15:restartNumberingAfterBreak="0">
    <w:nsid w:val="00266D3D"/>
    <w:multiLevelType w:val="hybridMultilevel"/>
    <w:tmpl w:val="2F96F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93707"/>
    <w:multiLevelType w:val="multilevel"/>
    <w:tmpl w:val="7BEA3924"/>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14E83BE4"/>
    <w:multiLevelType w:val="hybridMultilevel"/>
    <w:tmpl w:val="BFE67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FF7D57"/>
    <w:multiLevelType w:val="multilevel"/>
    <w:tmpl w:val="2592D538"/>
    <w:name w:val="Контракт"/>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7775707"/>
    <w:multiLevelType w:val="hybridMultilevel"/>
    <w:tmpl w:val="02362CB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9CB3336"/>
    <w:multiLevelType w:val="hybridMultilevel"/>
    <w:tmpl w:val="B48607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D283876"/>
    <w:multiLevelType w:val="hybridMultilevel"/>
    <w:tmpl w:val="6DACBBB4"/>
    <w:lvl w:ilvl="0" w:tplc="0419000F">
      <w:start w:val="1"/>
      <w:numFmt w:val="decimal"/>
      <w:lvlText w:val="%1."/>
      <w:lvlJc w:val="left"/>
      <w:pPr>
        <w:ind w:left="108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E86038D"/>
    <w:multiLevelType w:val="hybridMultilevel"/>
    <w:tmpl w:val="CB449BD4"/>
    <w:lvl w:ilvl="0" w:tplc="0F2211B2">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34E6AEF"/>
    <w:multiLevelType w:val="hybridMultilevel"/>
    <w:tmpl w:val="5C3285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5AD7A53"/>
    <w:multiLevelType w:val="hybridMultilevel"/>
    <w:tmpl w:val="0F1A93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E66370"/>
    <w:multiLevelType w:val="hybridMultilevel"/>
    <w:tmpl w:val="12ACC362"/>
    <w:lvl w:ilvl="0" w:tplc="040A54E4">
      <w:start w:val="1"/>
      <w:numFmt w:val="bullet"/>
      <w:lvlText w:val=""/>
      <w:lvlJc w:val="left"/>
      <w:pPr>
        <w:tabs>
          <w:tab w:val="num" w:pos="780"/>
        </w:tabs>
        <w:ind w:left="780" w:hanging="360"/>
      </w:pPr>
      <w:rPr>
        <w:rFonts w:ascii="Symbol" w:hAnsi="Symbol" w:hint="default"/>
        <w:b w:val="0"/>
        <w:color w:val="auto"/>
      </w:rPr>
    </w:lvl>
    <w:lvl w:ilvl="1" w:tplc="04190003">
      <w:start w:val="1"/>
      <w:numFmt w:val="bullet"/>
      <w:lvlText w:val="o"/>
      <w:lvlJc w:val="left"/>
      <w:pPr>
        <w:tabs>
          <w:tab w:val="num" w:pos="1500"/>
        </w:tabs>
        <w:ind w:left="1500" w:hanging="360"/>
      </w:pPr>
      <w:rPr>
        <w:rFonts w:ascii="Courier New" w:hAnsi="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4472"/>
        </w:tabs>
        <w:ind w:left="4472"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417A3203"/>
    <w:multiLevelType w:val="multilevel"/>
    <w:tmpl w:val="954ADD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2FB501A"/>
    <w:multiLevelType w:val="hybridMultilevel"/>
    <w:tmpl w:val="61603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E59E2"/>
    <w:multiLevelType w:val="hybridMultilevel"/>
    <w:tmpl w:val="FD8A268E"/>
    <w:lvl w:ilvl="0" w:tplc="0F2211B2">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B274CE3"/>
    <w:multiLevelType w:val="hybridMultilevel"/>
    <w:tmpl w:val="EAD69788"/>
    <w:lvl w:ilvl="0" w:tplc="BA5CD0C8">
      <w:start w:val="1"/>
      <w:numFmt w:val="bullet"/>
      <w:lvlText w:val=""/>
      <w:lvlPicBulletId w:val="1"/>
      <w:lvlJc w:val="left"/>
      <w:pPr>
        <w:tabs>
          <w:tab w:val="num" w:pos="720"/>
        </w:tabs>
        <w:ind w:left="720" w:hanging="360"/>
      </w:pPr>
      <w:rPr>
        <w:rFonts w:ascii="Symbol" w:hAnsi="Symbol" w:hint="default"/>
      </w:rPr>
    </w:lvl>
    <w:lvl w:ilvl="1" w:tplc="1BA62006">
      <w:start w:val="1"/>
      <w:numFmt w:val="bullet"/>
      <w:lvlText w:val=""/>
      <w:lvlJc w:val="left"/>
      <w:pPr>
        <w:tabs>
          <w:tab w:val="num" w:pos="1440"/>
        </w:tabs>
        <w:ind w:left="1440" w:hanging="360"/>
      </w:pPr>
      <w:rPr>
        <w:rFonts w:ascii="Symbol" w:hAnsi="Symbol" w:hint="default"/>
      </w:rPr>
    </w:lvl>
    <w:lvl w:ilvl="2" w:tplc="05EC734A">
      <w:start w:val="1"/>
      <w:numFmt w:val="bullet"/>
      <w:lvlText w:val=""/>
      <w:lvlJc w:val="left"/>
      <w:pPr>
        <w:tabs>
          <w:tab w:val="num" w:pos="2160"/>
        </w:tabs>
        <w:ind w:left="2160" w:hanging="360"/>
      </w:pPr>
      <w:rPr>
        <w:rFonts w:ascii="Symbol" w:hAnsi="Symbol" w:hint="default"/>
      </w:rPr>
    </w:lvl>
    <w:lvl w:ilvl="3" w:tplc="3EA0EAF2">
      <w:start w:val="1"/>
      <w:numFmt w:val="bullet"/>
      <w:lvlText w:val=""/>
      <w:lvlJc w:val="left"/>
      <w:pPr>
        <w:tabs>
          <w:tab w:val="num" w:pos="2880"/>
        </w:tabs>
        <w:ind w:left="2880" w:hanging="360"/>
      </w:pPr>
      <w:rPr>
        <w:rFonts w:ascii="Symbol" w:hAnsi="Symbol" w:hint="default"/>
      </w:rPr>
    </w:lvl>
    <w:lvl w:ilvl="4" w:tplc="DE8ACDBE">
      <w:start w:val="1"/>
      <w:numFmt w:val="bullet"/>
      <w:lvlText w:val=""/>
      <w:lvlJc w:val="left"/>
      <w:pPr>
        <w:tabs>
          <w:tab w:val="num" w:pos="3600"/>
        </w:tabs>
        <w:ind w:left="3600" w:hanging="360"/>
      </w:pPr>
      <w:rPr>
        <w:rFonts w:ascii="Symbol" w:hAnsi="Symbol" w:hint="default"/>
      </w:rPr>
    </w:lvl>
    <w:lvl w:ilvl="5" w:tplc="A9FCC776">
      <w:start w:val="1"/>
      <w:numFmt w:val="bullet"/>
      <w:lvlText w:val=""/>
      <w:lvlJc w:val="left"/>
      <w:pPr>
        <w:tabs>
          <w:tab w:val="num" w:pos="4320"/>
        </w:tabs>
        <w:ind w:left="4320" w:hanging="360"/>
      </w:pPr>
      <w:rPr>
        <w:rFonts w:ascii="Symbol" w:hAnsi="Symbol" w:hint="default"/>
      </w:rPr>
    </w:lvl>
    <w:lvl w:ilvl="6" w:tplc="90B26176">
      <w:start w:val="1"/>
      <w:numFmt w:val="bullet"/>
      <w:lvlText w:val=""/>
      <w:lvlJc w:val="left"/>
      <w:pPr>
        <w:tabs>
          <w:tab w:val="num" w:pos="5040"/>
        </w:tabs>
        <w:ind w:left="5040" w:hanging="360"/>
      </w:pPr>
      <w:rPr>
        <w:rFonts w:ascii="Symbol" w:hAnsi="Symbol" w:hint="default"/>
      </w:rPr>
    </w:lvl>
    <w:lvl w:ilvl="7" w:tplc="82F69CA0">
      <w:start w:val="1"/>
      <w:numFmt w:val="bullet"/>
      <w:lvlText w:val=""/>
      <w:lvlJc w:val="left"/>
      <w:pPr>
        <w:tabs>
          <w:tab w:val="num" w:pos="5760"/>
        </w:tabs>
        <w:ind w:left="5760" w:hanging="360"/>
      </w:pPr>
      <w:rPr>
        <w:rFonts w:ascii="Symbol" w:hAnsi="Symbol" w:hint="default"/>
      </w:rPr>
    </w:lvl>
    <w:lvl w:ilvl="8" w:tplc="56FEB96E">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C259F9"/>
    <w:multiLevelType w:val="multilevel"/>
    <w:tmpl w:val="F6467D1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ECC0EC8"/>
    <w:multiLevelType w:val="hybridMultilevel"/>
    <w:tmpl w:val="75B64800"/>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8" w15:restartNumberingAfterBreak="0">
    <w:nsid w:val="5F365A80"/>
    <w:multiLevelType w:val="hybridMultilevel"/>
    <w:tmpl w:val="4ABA23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1B22FA7"/>
    <w:multiLevelType w:val="hybridMultilevel"/>
    <w:tmpl w:val="BEEAA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CF6187"/>
    <w:multiLevelType w:val="hybridMultilevel"/>
    <w:tmpl w:val="8E90B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9A3019"/>
    <w:multiLevelType w:val="hybridMultilevel"/>
    <w:tmpl w:val="C5C847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E13680"/>
    <w:multiLevelType w:val="hybridMultilevel"/>
    <w:tmpl w:val="2E1A021A"/>
    <w:lvl w:ilvl="0" w:tplc="1BEE0376">
      <w:start w:val="1"/>
      <w:numFmt w:val="bullet"/>
      <w:lvlText w:val=""/>
      <w:lvlPicBulletId w:val="0"/>
      <w:lvlJc w:val="left"/>
      <w:pPr>
        <w:tabs>
          <w:tab w:val="num" w:pos="720"/>
        </w:tabs>
        <w:ind w:left="720" w:hanging="360"/>
      </w:pPr>
      <w:rPr>
        <w:rFonts w:ascii="Symbol" w:hAnsi="Symbol" w:hint="default"/>
      </w:rPr>
    </w:lvl>
    <w:lvl w:ilvl="1" w:tplc="21144456">
      <w:start w:val="1"/>
      <w:numFmt w:val="bullet"/>
      <w:lvlText w:val=""/>
      <w:lvlJc w:val="left"/>
      <w:pPr>
        <w:tabs>
          <w:tab w:val="num" w:pos="1440"/>
        </w:tabs>
        <w:ind w:left="1440" w:hanging="360"/>
      </w:pPr>
      <w:rPr>
        <w:rFonts w:ascii="Symbol" w:hAnsi="Symbol" w:hint="default"/>
      </w:rPr>
    </w:lvl>
    <w:lvl w:ilvl="2" w:tplc="1D62AC1A">
      <w:start w:val="1"/>
      <w:numFmt w:val="bullet"/>
      <w:lvlText w:val=""/>
      <w:lvlJc w:val="left"/>
      <w:pPr>
        <w:tabs>
          <w:tab w:val="num" w:pos="2160"/>
        </w:tabs>
        <w:ind w:left="2160" w:hanging="360"/>
      </w:pPr>
      <w:rPr>
        <w:rFonts w:ascii="Symbol" w:hAnsi="Symbol" w:hint="default"/>
      </w:rPr>
    </w:lvl>
    <w:lvl w:ilvl="3" w:tplc="12128B56">
      <w:start w:val="1"/>
      <w:numFmt w:val="bullet"/>
      <w:lvlText w:val=""/>
      <w:lvlJc w:val="left"/>
      <w:pPr>
        <w:tabs>
          <w:tab w:val="num" w:pos="2880"/>
        </w:tabs>
        <w:ind w:left="2880" w:hanging="360"/>
      </w:pPr>
      <w:rPr>
        <w:rFonts w:ascii="Symbol" w:hAnsi="Symbol" w:hint="default"/>
      </w:rPr>
    </w:lvl>
    <w:lvl w:ilvl="4" w:tplc="CED0A264">
      <w:start w:val="1"/>
      <w:numFmt w:val="bullet"/>
      <w:lvlText w:val=""/>
      <w:lvlJc w:val="left"/>
      <w:pPr>
        <w:tabs>
          <w:tab w:val="num" w:pos="3600"/>
        </w:tabs>
        <w:ind w:left="3600" w:hanging="360"/>
      </w:pPr>
      <w:rPr>
        <w:rFonts w:ascii="Symbol" w:hAnsi="Symbol" w:hint="default"/>
      </w:rPr>
    </w:lvl>
    <w:lvl w:ilvl="5" w:tplc="85126F7C">
      <w:start w:val="1"/>
      <w:numFmt w:val="bullet"/>
      <w:lvlText w:val=""/>
      <w:lvlJc w:val="left"/>
      <w:pPr>
        <w:tabs>
          <w:tab w:val="num" w:pos="4320"/>
        </w:tabs>
        <w:ind w:left="4320" w:hanging="360"/>
      </w:pPr>
      <w:rPr>
        <w:rFonts w:ascii="Symbol" w:hAnsi="Symbol" w:hint="default"/>
      </w:rPr>
    </w:lvl>
    <w:lvl w:ilvl="6" w:tplc="8452CA8C">
      <w:start w:val="1"/>
      <w:numFmt w:val="bullet"/>
      <w:lvlText w:val=""/>
      <w:lvlJc w:val="left"/>
      <w:pPr>
        <w:tabs>
          <w:tab w:val="num" w:pos="5040"/>
        </w:tabs>
        <w:ind w:left="5040" w:hanging="360"/>
      </w:pPr>
      <w:rPr>
        <w:rFonts w:ascii="Symbol" w:hAnsi="Symbol" w:hint="default"/>
      </w:rPr>
    </w:lvl>
    <w:lvl w:ilvl="7" w:tplc="0D7463D4">
      <w:start w:val="1"/>
      <w:numFmt w:val="bullet"/>
      <w:lvlText w:val=""/>
      <w:lvlJc w:val="left"/>
      <w:pPr>
        <w:tabs>
          <w:tab w:val="num" w:pos="5760"/>
        </w:tabs>
        <w:ind w:left="5760" w:hanging="360"/>
      </w:pPr>
      <w:rPr>
        <w:rFonts w:ascii="Symbol" w:hAnsi="Symbol" w:hint="default"/>
      </w:rPr>
    </w:lvl>
    <w:lvl w:ilvl="8" w:tplc="1D6624A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4D845C5"/>
    <w:multiLevelType w:val="multilevel"/>
    <w:tmpl w:val="CB5AC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F60029"/>
    <w:multiLevelType w:val="multilevel"/>
    <w:tmpl w:val="6BC621F4"/>
    <w:lvl w:ilvl="0">
      <w:start w:val="1"/>
      <w:numFmt w:val="decimal"/>
      <w:lvlText w:val="%1."/>
      <w:lvlJc w:val="left"/>
      <w:pPr>
        <w:ind w:left="360" w:hanging="360"/>
      </w:pPr>
      <w:rPr>
        <w:rFonts w:hint="default"/>
        <w:color w:val="auto"/>
      </w:rPr>
    </w:lvl>
    <w:lvl w:ilvl="1">
      <w:start w:val="1"/>
      <w:numFmt w:val="decimal"/>
      <w:lvlText w:val="%1.%2."/>
      <w:lvlJc w:val="left"/>
      <w:pPr>
        <w:ind w:left="1070" w:hanging="360"/>
      </w:pPr>
      <w:rPr>
        <w:rFonts w:hint="default"/>
        <w:color w:val="000000" w:themeColor="text1"/>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7BF64E82"/>
    <w:multiLevelType w:val="hybridMultilevel"/>
    <w:tmpl w:val="C7522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156D9F"/>
    <w:multiLevelType w:val="hybridMultilevel"/>
    <w:tmpl w:val="FFFFFFFF"/>
    <w:styleLink w:val="1"/>
    <w:lvl w:ilvl="0" w:tplc="6178BE20">
      <w:start w:val="1"/>
      <w:numFmt w:val="decimal"/>
      <w:lvlText w:val="%1."/>
      <w:lvlJc w:val="left"/>
      <w:pPr>
        <w:tabs>
          <w:tab w:val="left" w:pos="709"/>
        </w:tabs>
        <w:ind w:left="1395" w:hanging="675"/>
      </w:pPr>
      <w:rPr>
        <w:rFonts w:hAnsi="Arial Unicode MS" w:cs="Times New Roman"/>
        <w:caps w:val="0"/>
        <w:smallCaps w:val="0"/>
        <w:strike w:val="0"/>
        <w:dstrike w:val="0"/>
        <w:spacing w:val="0"/>
        <w:w w:val="100"/>
        <w:kern w:val="0"/>
        <w:position w:val="0"/>
        <w:vertAlign w:val="baseline"/>
      </w:rPr>
    </w:lvl>
    <w:lvl w:ilvl="1" w:tplc="6B68DEBE">
      <w:start w:val="1"/>
      <w:numFmt w:val="lowerLetter"/>
      <w:lvlText w:val="%2."/>
      <w:lvlJc w:val="left"/>
      <w:pPr>
        <w:tabs>
          <w:tab w:val="left" w:pos="709"/>
          <w:tab w:val="left" w:pos="1395"/>
        </w:tabs>
        <w:ind w:left="1800" w:hanging="360"/>
      </w:pPr>
      <w:rPr>
        <w:rFonts w:hAnsi="Arial Unicode MS" w:cs="Times New Roman"/>
        <w:caps w:val="0"/>
        <w:smallCaps w:val="0"/>
        <w:strike w:val="0"/>
        <w:dstrike w:val="0"/>
        <w:spacing w:val="0"/>
        <w:w w:val="100"/>
        <w:kern w:val="0"/>
        <w:position w:val="0"/>
        <w:vertAlign w:val="baseline"/>
      </w:rPr>
    </w:lvl>
    <w:lvl w:ilvl="2" w:tplc="CFA2F8D4">
      <w:start w:val="1"/>
      <w:numFmt w:val="lowerRoman"/>
      <w:lvlText w:val="%3."/>
      <w:lvlJc w:val="left"/>
      <w:pPr>
        <w:tabs>
          <w:tab w:val="left" w:pos="709"/>
          <w:tab w:val="left" w:pos="1395"/>
        </w:tabs>
        <w:ind w:left="2520" w:hanging="300"/>
      </w:pPr>
      <w:rPr>
        <w:rFonts w:hAnsi="Arial Unicode MS" w:cs="Times New Roman"/>
        <w:caps w:val="0"/>
        <w:smallCaps w:val="0"/>
        <w:strike w:val="0"/>
        <w:dstrike w:val="0"/>
        <w:spacing w:val="0"/>
        <w:w w:val="100"/>
        <w:kern w:val="0"/>
        <w:position w:val="0"/>
        <w:vertAlign w:val="baseline"/>
      </w:rPr>
    </w:lvl>
    <w:lvl w:ilvl="3" w:tplc="87681CE4">
      <w:start w:val="1"/>
      <w:numFmt w:val="decimal"/>
      <w:lvlText w:val="%4."/>
      <w:lvlJc w:val="left"/>
      <w:pPr>
        <w:tabs>
          <w:tab w:val="left" w:pos="709"/>
          <w:tab w:val="left" w:pos="1395"/>
        </w:tabs>
        <w:ind w:left="3240" w:hanging="360"/>
      </w:pPr>
      <w:rPr>
        <w:rFonts w:hAnsi="Arial Unicode MS" w:cs="Times New Roman"/>
        <w:caps w:val="0"/>
        <w:smallCaps w:val="0"/>
        <w:strike w:val="0"/>
        <w:dstrike w:val="0"/>
        <w:spacing w:val="0"/>
        <w:w w:val="100"/>
        <w:kern w:val="0"/>
        <w:position w:val="0"/>
        <w:vertAlign w:val="baseline"/>
      </w:rPr>
    </w:lvl>
    <w:lvl w:ilvl="4" w:tplc="9E0E0850">
      <w:start w:val="1"/>
      <w:numFmt w:val="lowerLetter"/>
      <w:lvlText w:val="%5."/>
      <w:lvlJc w:val="left"/>
      <w:pPr>
        <w:tabs>
          <w:tab w:val="left" w:pos="709"/>
          <w:tab w:val="left" w:pos="1395"/>
        </w:tabs>
        <w:ind w:left="3960" w:hanging="360"/>
      </w:pPr>
      <w:rPr>
        <w:rFonts w:hAnsi="Arial Unicode MS" w:cs="Times New Roman"/>
        <w:caps w:val="0"/>
        <w:smallCaps w:val="0"/>
        <w:strike w:val="0"/>
        <w:dstrike w:val="0"/>
        <w:spacing w:val="0"/>
        <w:w w:val="100"/>
        <w:kern w:val="0"/>
        <w:position w:val="0"/>
        <w:vertAlign w:val="baseline"/>
      </w:rPr>
    </w:lvl>
    <w:lvl w:ilvl="5" w:tplc="4076463C">
      <w:start w:val="1"/>
      <w:numFmt w:val="lowerRoman"/>
      <w:lvlText w:val="%6."/>
      <w:lvlJc w:val="left"/>
      <w:pPr>
        <w:tabs>
          <w:tab w:val="left" w:pos="709"/>
          <w:tab w:val="left" w:pos="1395"/>
        </w:tabs>
        <w:ind w:left="4680" w:hanging="300"/>
      </w:pPr>
      <w:rPr>
        <w:rFonts w:hAnsi="Arial Unicode MS" w:cs="Times New Roman"/>
        <w:caps w:val="0"/>
        <w:smallCaps w:val="0"/>
        <w:strike w:val="0"/>
        <w:dstrike w:val="0"/>
        <w:spacing w:val="0"/>
        <w:w w:val="100"/>
        <w:kern w:val="0"/>
        <w:position w:val="0"/>
        <w:vertAlign w:val="baseline"/>
      </w:rPr>
    </w:lvl>
    <w:lvl w:ilvl="6" w:tplc="E22A2B82">
      <w:start w:val="1"/>
      <w:numFmt w:val="decimal"/>
      <w:lvlText w:val="%7."/>
      <w:lvlJc w:val="left"/>
      <w:pPr>
        <w:tabs>
          <w:tab w:val="left" w:pos="709"/>
          <w:tab w:val="left" w:pos="1395"/>
        </w:tabs>
        <w:ind w:left="5400" w:hanging="360"/>
      </w:pPr>
      <w:rPr>
        <w:rFonts w:hAnsi="Arial Unicode MS" w:cs="Times New Roman"/>
        <w:caps w:val="0"/>
        <w:smallCaps w:val="0"/>
        <w:strike w:val="0"/>
        <w:dstrike w:val="0"/>
        <w:spacing w:val="0"/>
        <w:w w:val="100"/>
        <w:kern w:val="0"/>
        <w:position w:val="0"/>
        <w:vertAlign w:val="baseline"/>
      </w:rPr>
    </w:lvl>
    <w:lvl w:ilvl="7" w:tplc="99CA79A8">
      <w:start w:val="1"/>
      <w:numFmt w:val="lowerLetter"/>
      <w:lvlText w:val="%8."/>
      <w:lvlJc w:val="left"/>
      <w:pPr>
        <w:tabs>
          <w:tab w:val="left" w:pos="709"/>
          <w:tab w:val="left" w:pos="1395"/>
        </w:tabs>
        <w:ind w:left="6120" w:hanging="360"/>
      </w:pPr>
      <w:rPr>
        <w:rFonts w:hAnsi="Arial Unicode MS" w:cs="Times New Roman"/>
        <w:caps w:val="0"/>
        <w:smallCaps w:val="0"/>
        <w:strike w:val="0"/>
        <w:dstrike w:val="0"/>
        <w:spacing w:val="0"/>
        <w:w w:val="100"/>
        <w:kern w:val="0"/>
        <w:position w:val="0"/>
        <w:vertAlign w:val="baseline"/>
      </w:rPr>
    </w:lvl>
    <w:lvl w:ilvl="8" w:tplc="A200816C">
      <w:start w:val="1"/>
      <w:numFmt w:val="lowerRoman"/>
      <w:lvlText w:val="%9."/>
      <w:lvlJc w:val="left"/>
      <w:pPr>
        <w:tabs>
          <w:tab w:val="left" w:pos="709"/>
          <w:tab w:val="left" w:pos="1395"/>
        </w:tabs>
        <w:ind w:left="6840" w:hanging="300"/>
      </w:pPr>
      <w:rPr>
        <w:rFonts w:hAnsi="Arial Unicode MS" w:cs="Times New Roman"/>
        <w:caps w:val="0"/>
        <w:smallCaps w:val="0"/>
        <w:strike w:val="0"/>
        <w:dstrike w:val="0"/>
        <w:spacing w:val="0"/>
        <w:w w:val="100"/>
        <w:kern w:val="0"/>
        <w:position w:val="0"/>
        <w:vertAlign w:val="baseline"/>
      </w:rPr>
    </w:lvl>
  </w:abstractNum>
  <w:num w:numId="1">
    <w:abstractNumId w:val="26"/>
  </w:num>
  <w:num w:numId="2">
    <w:abstractNumId w:val="1"/>
  </w:num>
  <w:num w:numId="3">
    <w:abstractNumId w:val="22"/>
  </w:num>
  <w:num w:numId="4">
    <w:abstractNumId w:val="15"/>
  </w:num>
  <w:num w:numId="5">
    <w:abstractNumId w:val="20"/>
  </w:num>
  <w:num w:numId="6">
    <w:abstractNumId w:val="16"/>
  </w:num>
  <w:num w:numId="7">
    <w:abstractNumId w:val="12"/>
  </w:num>
  <w:num w:numId="8">
    <w:abstractNumId w:val="24"/>
  </w:num>
  <w:num w:numId="9">
    <w:abstractNumId w:val="11"/>
  </w:num>
  <w:num w:numId="10">
    <w:abstractNumId w:val="7"/>
  </w:num>
  <w:num w:numId="11">
    <w:abstractNumId w:val="2"/>
  </w:num>
  <w:num w:numId="12">
    <w:abstractNumId w:val="19"/>
  </w:num>
  <w:num w:numId="13">
    <w:abstractNumId w:val="25"/>
  </w:num>
  <w:num w:numId="14">
    <w:abstractNumId w:val="0"/>
  </w:num>
  <w:num w:numId="15">
    <w:abstractNumId w:val="13"/>
  </w:num>
  <w:num w:numId="16">
    <w:abstractNumId w:val="18"/>
  </w:num>
  <w:num w:numId="17">
    <w:abstractNumId w:val="21"/>
  </w:num>
  <w:num w:numId="18">
    <w:abstractNumId w:val="9"/>
  </w:num>
  <w:num w:numId="19">
    <w:abstractNumId w:val="5"/>
  </w:num>
  <w:num w:numId="20">
    <w:abstractNumId w:val="10"/>
  </w:num>
  <w:num w:numId="21">
    <w:abstractNumId w:val="14"/>
  </w:num>
  <w:num w:numId="22">
    <w:abstractNumId w:val="8"/>
  </w:num>
  <w:num w:numId="23">
    <w:abstractNumId w:val="23"/>
  </w:num>
  <w:num w:numId="24">
    <w:abstractNumId w:val="6"/>
  </w:num>
  <w:num w:numId="25">
    <w:abstractNumId w:val="4"/>
  </w:num>
  <w:num w:numId="2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2D2"/>
    <w:rsid w:val="00001703"/>
    <w:rsid w:val="00002E1C"/>
    <w:rsid w:val="00002EF8"/>
    <w:rsid w:val="00002F62"/>
    <w:rsid w:val="00003DB2"/>
    <w:rsid w:val="00004027"/>
    <w:rsid w:val="00004069"/>
    <w:rsid w:val="0000446D"/>
    <w:rsid w:val="000046D8"/>
    <w:rsid w:val="00004A67"/>
    <w:rsid w:val="0000519C"/>
    <w:rsid w:val="0000565F"/>
    <w:rsid w:val="000062D2"/>
    <w:rsid w:val="00006C74"/>
    <w:rsid w:val="00007416"/>
    <w:rsid w:val="00007CF5"/>
    <w:rsid w:val="00007E91"/>
    <w:rsid w:val="00010049"/>
    <w:rsid w:val="000100DD"/>
    <w:rsid w:val="00010212"/>
    <w:rsid w:val="00010550"/>
    <w:rsid w:val="00011986"/>
    <w:rsid w:val="0001218C"/>
    <w:rsid w:val="0001392C"/>
    <w:rsid w:val="00014A58"/>
    <w:rsid w:val="00014BB9"/>
    <w:rsid w:val="0001549D"/>
    <w:rsid w:val="000154D9"/>
    <w:rsid w:val="00015867"/>
    <w:rsid w:val="00015C43"/>
    <w:rsid w:val="00015FF4"/>
    <w:rsid w:val="000170DC"/>
    <w:rsid w:val="00017321"/>
    <w:rsid w:val="000173EB"/>
    <w:rsid w:val="0001798D"/>
    <w:rsid w:val="000201D2"/>
    <w:rsid w:val="000202CC"/>
    <w:rsid w:val="00020B5E"/>
    <w:rsid w:val="00021551"/>
    <w:rsid w:val="0002202C"/>
    <w:rsid w:val="0002229F"/>
    <w:rsid w:val="00022C0D"/>
    <w:rsid w:val="00022D24"/>
    <w:rsid w:val="00022EB8"/>
    <w:rsid w:val="000230CA"/>
    <w:rsid w:val="000236F7"/>
    <w:rsid w:val="00023881"/>
    <w:rsid w:val="00023FB8"/>
    <w:rsid w:val="000262E2"/>
    <w:rsid w:val="000264FF"/>
    <w:rsid w:val="00026617"/>
    <w:rsid w:val="000276ED"/>
    <w:rsid w:val="000316AE"/>
    <w:rsid w:val="000318DD"/>
    <w:rsid w:val="0003253E"/>
    <w:rsid w:val="00032874"/>
    <w:rsid w:val="00032BA1"/>
    <w:rsid w:val="00032BE8"/>
    <w:rsid w:val="00032C05"/>
    <w:rsid w:val="000334D5"/>
    <w:rsid w:val="00033F65"/>
    <w:rsid w:val="0003464D"/>
    <w:rsid w:val="000349D2"/>
    <w:rsid w:val="00035161"/>
    <w:rsid w:val="000369B9"/>
    <w:rsid w:val="00036BD3"/>
    <w:rsid w:val="00036D2E"/>
    <w:rsid w:val="00040039"/>
    <w:rsid w:val="0004064D"/>
    <w:rsid w:val="00040DA8"/>
    <w:rsid w:val="000414E4"/>
    <w:rsid w:val="00041715"/>
    <w:rsid w:val="000417FD"/>
    <w:rsid w:val="00041894"/>
    <w:rsid w:val="00041F64"/>
    <w:rsid w:val="00043BE8"/>
    <w:rsid w:val="00044B39"/>
    <w:rsid w:val="00044E16"/>
    <w:rsid w:val="000455DE"/>
    <w:rsid w:val="00045C31"/>
    <w:rsid w:val="000471C0"/>
    <w:rsid w:val="0004730A"/>
    <w:rsid w:val="000473F3"/>
    <w:rsid w:val="00050E60"/>
    <w:rsid w:val="00051D60"/>
    <w:rsid w:val="00052359"/>
    <w:rsid w:val="00053709"/>
    <w:rsid w:val="00053E67"/>
    <w:rsid w:val="0005706B"/>
    <w:rsid w:val="000574AB"/>
    <w:rsid w:val="00057CEF"/>
    <w:rsid w:val="000617CB"/>
    <w:rsid w:val="00061B22"/>
    <w:rsid w:val="00061BBD"/>
    <w:rsid w:val="000626CA"/>
    <w:rsid w:val="000643A3"/>
    <w:rsid w:val="00064AD4"/>
    <w:rsid w:val="00064C4D"/>
    <w:rsid w:val="00065037"/>
    <w:rsid w:val="000650E9"/>
    <w:rsid w:val="00065504"/>
    <w:rsid w:val="000656AC"/>
    <w:rsid w:val="00065DEE"/>
    <w:rsid w:val="00066227"/>
    <w:rsid w:val="000664EF"/>
    <w:rsid w:val="0006677A"/>
    <w:rsid w:val="00066E99"/>
    <w:rsid w:val="00067162"/>
    <w:rsid w:val="00067536"/>
    <w:rsid w:val="00067955"/>
    <w:rsid w:val="00067AEA"/>
    <w:rsid w:val="00070048"/>
    <w:rsid w:val="000708D9"/>
    <w:rsid w:val="00070A96"/>
    <w:rsid w:val="0007209D"/>
    <w:rsid w:val="0007234F"/>
    <w:rsid w:val="00073F9D"/>
    <w:rsid w:val="00074034"/>
    <w:rsid w:val="00074753"/>
    <w:rsid w:val="0007570E"/>
    <w:rsid w:val="0007732C"/>
    <w:rsid w:val="000777BA"/>
    <w:rsid w:val="00077FC8"/>
    <w:rsid w:val="00080590"/>
    <w:rsid w:val="000807E9"/>
    <w:rsid w:val="00080B8A"/>
    <w:rsid w:val="00080E19"/>
    <w:rsid w:val="000820E6"/>
    <w:rsid w:val="000834BC"/>
    <w:rsid w:val="00083827"/>
    <w:rsid w:val="0008472C"/>
    <w:rsid w:val="00084C13"/>
    <w:rsid w:val="00085991"/>
    <w:rsid w:val="00087717"/>
    <w:rsid w:val="000909EF"/>
    <w:rsid w:val="00090BD7"/>
    <w:rsid w:val="0009138D"/>
    <w:rsid w:val="000915EB"/>
    <w:rsid w:val="00091945"/>
    <w:rsid w:val="00095BA0"/>
    <w:rsid w:val="00096434"/>
    <w:rsid w:val="00096AAF"/>
    <w:rsid w:val="00096DF9"/>
    <w:rsid w:val="00097A53"/>
    <w:rsid w:val="00097DB2"/>
    <w:rsid w:val="000A2204"/>
    <w:rsid w:val="000A2993"/>
    <w:rsid w:val="000A2B49"/>
    <w:rsid w:val="000A2CC4"/>
    <w:rsid w:val="000A2ED0"/>
    <w:rsid w:val="000A311B"/>
    <w:rsid w:val="000A440D"/>
    <w:rsid w:val="000A5A69"/>
    <w:rsid w:val="000A6D2B"/>
    <w:rsid w:val="000A7466"/>
    <w:rsid w:val="000A761A"/>
    <w:rsid w:val="000B109E"/>
    <w:rsid w:val="000B1874"/>
    <w:rsid w:val="000B1A16"/>
    <w:rsid w:val="000B1A5C"/>
    <w:rsid w:val="000B2277"/>
    <w:rsid w:val="000B277F"/>
    <w:rsid w:val="000B2CFF"/>
    <w:rsid w:val="000B503C"/>
    <w:rsid w:val="000B5DA7"/>
    <w:rsid w:val="000B731F"/>
    <w:rsid w:val="000B7357"/>
    <w:rsid w:val="000B7647"/>
    <w:rsid w:val="000B7F09"/>
    <w:rsid w:val="000C0565"/>
    <w:rsid w:val="000C0A8D"/>
    <w:rsid w:val="000C16C3"/>
    <w:rsid w:val="000C1906"/>
    <w:rsid w:val="000C1CE1"/>
    <w:rsid w:val="000C20DC"/>
    <w:rsid w:val="000C25D7"/>
    <w:rsid w:val="000C2EE8"/>
    <w:rsid w:val="000C4EC7"/>
    <w:rsid w:val="000C524D"/>
    <w:rsid w:val="000C5385"/>
    <w:rsid w:val="000C58A1"/>
    <w:rsid w:val="000C59E7"/>
    <w:rsid w:val="000C5F2E"/>
    <w:rsid w:val="000C60C0"/>
    <w:rsid w:val="000C7CC2"/>
    <w:rsid w:val="000D0D29"/>
    <w:rsid w:val="000D0F1A"/>
    <w:rsid w:val="000D1931"/>
    <w:rsid w:val="000D1BE0"/>
    <w:rsid w:val="000D1EB2"/>
    <w:rsid w:val="000D2AF3"/>
    <w:rsid w:val="000D3057"/>
    <w:rsid w:val="000D372F"/>
    <w:rsid w:val="000D3FCB"/>
    <w:rsid w:val="000D42D2"/>
    <w:rsid w:val="000D47EA"/>
    <w:rsid w:val="000D5724"/>
    <w:rsid w:val="000D6CF4"/>
    <w:rsid w:val="000D6E31"/>
    <w:rsid w:val="000D6E6B"/>
    <w:rsid w:val="000D7322"/>
    <w:rsid w:val="000D7984"/>
    <w:rsid w:val="000D7A21"/>
    <w:rsid w:val="000E0A92"/>
    <w:rsid w:val="000E17CE"/>
    <w:rsid w:val="000E18A1"/>
    <w:rsid w:val="000E2C6D"/>
    <w:rsid w:val="000E2F13"/>
    <w:rsid w:val="000E329B"/>
    <w:rsid w:val="000E4B8B"/>
    <w:rsid w:val="000E4E7B"/>
    <w:rsid w:val="000E576D"/>
    <w:rsid w:val="000E5D6C"/>
    <w:rsid w:val="000E5E41"/>
    <w:rsid w:val="000E6E70"/>
    <w:rsid w:val="000E72B3"/>
    <w:rsid w:val="000E7376"/>
    <w:rsid w:val="000E74A5"/>
    <w:rsid w:val="000F13A6"/>
    <w:rsid w:val="000F15E3"/>
    <w:rsid w:val="000F1650"/>
    <w:rsid w:val="000F1F05"/>
    <w:rsid w:val="000F337A"/>
    <w:rsid w:val="000F38C6"/>
    <w:rsid w:val="000F3934"/>
    <w:rsid w:val="000F3E95"/>
    <w:rsid w:val="000F5793"/>
    <w:rsid w:val="000F5E4D"/>
    <w:rsid w:val="000F5F4B"/>
    <w:rsid w:val="000F6831"/>
    <w:rsid w:val="000F7A55"/>
    <w:rsid w:val="0010277B"/>
    <w:rsid w:val="00103345"/>
    <w:rsid w:val="001034EE"/>
    <w:rsid w:val="001042FE"/>
    <w:rsid w:val="001047DB"/>
    <w:rsid w:val="00104CAF"/>
    <w:rsid w:val="00104F00"/>
    <w:rsid w:val="001071F9"/>
    <w:rsid w:val="001071FD"/>
    <w:rsid w:val="001106DC"/>
    <w:rsid w:val="00110B2F"/>
    <w:rsid w:val="00111156"/>
    <w:rsid w:val="001119E6"/>
    <w:rsid w:val="00111D7E"/>
    <w:rsid w:val="0011270B"/>
    <w:rsid w:val="00112C5F"/>
    <w:rsid w:val="00112E1B"/>
    <w:rsid w:val="00113978"/>
    <w:rsid w:val="00114231"/>
    <w:rsid w:val="001153B8"/>
    <w:rsid w:val="00115F2A"/>
    <w:rsid w:val="001164EA"/>
    <w:rsid w:val="00116D50"/>
    <w:rsid w:val="00116F02"/>
    <w:rsid w:val="00117024"/>
    <w:rsid w:val="0011780F"/>
    <w:rsid w:val="00117B53"/>
    <w:rsid w:val="00117BC6"/>
    <w:rsid w:val="001205BA"/>
    <w:rsid w:val="00120AA1"/>
    <w:rsid w:val="00120F7E"/>
    <w:rsid w:val="00121DAE"/>
    <w:rsid w:val="0012207D"/>
    <w:rsid w:val="00122754"/>
    <w:rsid w:val="001228AE"/>
    <w:rsid w:val="00122CF4"/>
    <w:rsid w:val="00122FFF"/>
    <w:rsid w:val="00123C84"/>
    <w:rsid w:val="001244BC"/>
    <w:rsid w:val="001247C7"/>
    <w:rsid w:val="00125079"/>
    <w:rsid w:val="0012518E"/>
    <w:rsid w:val="00126792"/>
    <w:rsid w:val="00126D14"/>
    <w:rsid w:val="00126E66"/>
    <w:rsid w:val="00130989"/>
    <w:rsid w:val="00131831"/>
    <w:rsid w:val="0013193A"/>
    <w:rsid w:val="00131EE2"/>
    <w:rsid w:val="00132C80"/>
    <w:rsid w:val="001338E3"/>
    <w:rsid w:val="00134BCE"/>
    <w:rsid w:val="00134D50"/>
    <w:rsid w:val="0013585D"/>
    <w:rsid w:val="0013610B"/>
    <w:rsid w:val="00136629"/>
    <w:rsid w:val="00136FA4"/>
    <w:rsid w:val="00137A90"/>
    <w:rsid w:val="00137C58"/>
    <w:rsid w:val="0014017C"/>
    <w:rsid w:val="0014129E"/>
    <w:rsid w:val="001414E5"/>
    <w:rsid w:val="00141D78"/>
    <w:rsid w:val="00142692"/>
    <w:rsid w:val="00143AB9"/>
    <w:rsid w:val="00144053"/>
    <w:rsid w:val="00144208"/>
    <w:rsid w:val="001451E5"/>
    <w:rsid w:val="00145C89"/>
    <w:rsid w:val="0014600B"/>
    <w:rsid w:val="00146381"/>
    <w:rsid w:val="00147250"/>
    <w:rsid w:val="00147855"/>
    <w:rsid w:val="001500B0"/>
    <w:rsid w:val="001518DC"/>
    <w:rsid w:val="00151C28"/>
    <w:rsid w:val="001527AC"/>
    <w:rsid w:val="00153CDB"/>
    <w:rsid w:val="001542B3"/>
    <w:rsid w:val="00154D8F"/>
    <w:rsid w:val="0015537A"/>
    <w:rsid w:val="0015546E"/>
    <w:rsid w:val="00155ED3"/>
    <w:rsid w:val="00156187"/>
    <w:rsid w:val="0015732D"/>
    <w:rsid w:val="0015798E"/>
    <w:rsid w:val="0016024E"/>
    <w:rsid w:val="00160C45"/>
    <w:rsid w:val="00162554"/>
    <w:rsid w:val="00164009"/>
    <w:rsid w:val="001655BB"/>
    <w:rsid w:val="00166184"/>
    <w:rsid w:val="00166A02"/>
    <w:rsid w:val="0016724B"/>
    <w:rsid w:val="00167C0F"/>
    <w:rsid w:val="00170BD9"/>
    <w:rsid w:val="0017135E"/>
    <w:rsid w:val="0017160E"/>
    <w:rsid w:val="00172AA7"/>
    <w:rsid w:val="00173170"/>
    <w:rsid w:val="0017330A"/>
    <w:rsid w:val="0017433B"/>
    <w:rsid w:val="00174A69"/>
    <w:rsid w:val="00174BAB"/>
    <w:rsid w:val="001758B4"/>
    <w:rsid w:val="001760A6"/>
    <w:rsid w:val="001776B3"/>
    <w:rsid w:val="00177AFD"/>
    <w:rsid w:val="001801CB"/>
    <w:rsid w:val="001802DD"/>
    <w:rsid w:val="001803D6"/>
    <w:rsid w:val="001804AA"/>
    <w:rsid w:val="0018162A"/>
    <w:rsid w:val="00181A16"/>
    <w:rsid w:val="00181F81"/>
    <w:rsid w:val="001822DC"/>
    <w:rsid w:val="00184180"/>
    <w:rsid w:val="00185134"/>
    <w:rsid w:val="00185AE3"/>
    <w:rsid w:val="001862D3"/>
    <w:rsid w:val="00186D60"/>
    <w:rsid w:val="00187569"/>
    <w:rsid w:val="001879D0"/>
    <w:rsid w:val="00187E4E"/>
    <w:rsid w:val="00187FB2"/>
    <w:rsid w:val="0019045D"/>
    <w:rsid w:val="00190477"/>
    <w:rsid w:val="00190F12"/>
    <w:rsid w:val="00191C13"/>
    <w:rsid w:val="0019244B"/>
    <w:rsid w:val="001927B7"/>
    <w:rsid w:val="00192E65"/>
    <w:rsid w:val="00193276"/>
    <w:rsid w:val="00193A9F"/>
    <w:rsid w:val="001944B5"/>
    <w:rsid w:val="0019457E"/>
    <w:rsid w:val="0019460B"/>
    <w:rsid w:val="0019464C"/>
    <w:rsid w:val="00195697"/>
    <w:rsid w:val="00196107"/>
    <w:rsid w:val="001975A8"/>
    <w:rsid w:val="00197E96"/>
    <w:rsid w:val="001A04CE"/>
    <w:rsid w:val="001A1E4C"/>
    <w:rsid w:val="001A24E4"/>
    <w:rsid w:val="001A2C00"/>
    <w:rsid w:val="001A3131"/>
    <w:rsid w:val="001A3597"/>
    <w:rsid w:val="001A3960"/>
    <w:rsid w:val="001A429F"/>
    <w:rsid w:val="001A4F1E"/>
    <w:rsid w:val="001A5826"/>
    <w:rsid w:val="001A5CE3"/>
    <w:rsid w:val="001A6938"/>
    <w:rsid w:val="001A7169"/>
    <w:rsid w:val="001B00E2"/>
    <w:rsid w:val="001B0108"/>
    <w:rsid w:val="001B057F"/>
    <w:rsid w:val="001B0933"/>
    <w:rsid w:val="001B0B8E"/>
    <w:rsid w:val="001B132F"/>
    <w:rsid w:val="001B2427"/>
    <w:rsid w:val="001B2E1B"/>
    <w:rsid w:val="001B409E"/>
    <w:rsid w:val="001B4668"/>
    <w:rsid w:val="001B483B"/>
    <w:rsid w:val="001B568C"/>
    <w:rsid w:val="001B5C2B"/>
    <w:rsid w:val="001B6AA9"/>
    <w:rsid w:val="001B6CAE"/>
    <w:rsid w:val="001B6CFD"/>
    <w:rsid w:val="001B760F"/>
    <w:rsid w:val="001B7A11"/>
    <w:rsid w:val="001B7E8A"/>
    <w:rsid w:val="001C07F9"/>
    <w:rsid w:val="001C0B42"/>
    <w:rsid w:val="001C0ED3"/>
    <w:rsid w:val="001C1780"/>
    <w:rsid w:val="001C2C0B"/>
    <w:rsid w:val="001C2C44"/>
    <w:rsid w:val="001C31E2"/>
    <w:rsid w:val="001C3C0F"/>
    <w:rsid w:val="001C3E7B"/>
    <w:rsid w:val="001C4089"/>
    <w:rsid w:val="001C40E5"/>
    <w:rsid w:val="001C4AD1"/>
    <w:rsid w:val="001C57C5"/>
    <w:rsid w:val="001C79B7"/>
    <w:rsid w:val="001C7C18"/>
    <w:rsid w:val="001D092B"/>
    <w:rsid w:val="001D20F5"/>
    <w:rsid w:val="001D31EA"/>
    <w:rsid w:val="001D3777"/>
    <w:rsid w:val="001D40A5"/>
    <w:rsid w:val="001D48CA"/>
    <w:rsid w:val="001D50DE"/>
    <w:rsid w:val="001D57F8"/>
    <w:rsid w:val="001D58EC"/>
    <w:rsid w:val="001D5D4F"/>
    <w:rsid w:val="001D60EB"/>
    <w:rsid w:val="001D6423"/>
    <w:rsid w:val="001D7409"/>
    <w:rsid w:val="001E0A9A"/>
    <w:rsid w:val="001E0CA0"/>
    <w:rsid w:val="001E1D9A"/>
    <w:rsid w:val="001E1DAA"/>
    <w:rsid w:val="001E1EA8"/>
    <w:rsid w:val="001E3961"/>
    <w:rsid w:val="001E421D"/>
    <w:rsid w:val="001E4F30"/>
    <w:rsid w:val="001E4F80"/>
    <w:rsid w:val="001E56CA"/>
    <w:rsid w:val="001E6171"/>
    <w:rsid w:val="001E7C99"/>
    <w:rsid w:val="001F1EB2"/>
    <w:rsid w:val="001F2097"/>
    <w:rsid w:val="001F252D"/>
    <w:rsid w:val="001F2629"/>
    <w:rsid w:val="001F3A16"/>
    <w:rsid w:val="001F3E72"/>
    <w:rsid w:val="001F3E84"/>
    <w:rsid w:val="001F4677"/>
    <w:rsid w:val="001F4AE8"/>
    <w:rsid w:val="001F534F"/>
    <w:rsid w:val="001F5D31"/>
    <w:rsid w:val="001F5E3A"/>
    <w:rsid w:val="001F615F"/>
    <w:rsid w:val="001F63CD"/>
    <w:rsid w:val="001F6640"/>
    <w:rsid w:val="001F6992"/>
    <w:rsid w:val="001F69C1"/>
    <w:rsid w:val="001F6A2D"/>
    <w:rsid w:val="001F6D2B"/>
    <w:rsid w:val="002000CF"/>
    <w:rsid w:val="00200BEE"/>
    <w:rsid w:val="00201466"/>
    <w:rsid w:val="00201571"/>
    <w:rsid w:val="00201DD0"/>
    <w:rsid w:val="0020226D"/>
    <w:rsid w:val="002022E9"/>
    <w:rsid w:val="002041FE"/>
    <w:rsid w:val="00207B21"/>
    <w:rsid w:val="00207FDF"/>
    <w:rsid w:val="0021059A"/>
    <w:rsid w:val="0021129A"/>
    <w:rsid w:val="00211627"/>
    <w:rsid w:val="00211747"/>
    <w:rsid w:val="00211BAB"/>
    <w:rsid w:val="00211C43"/>
    <w:rsid w:val="00211CE7"/>
    <w:rsid w:val="00211D52"/>
    <w:rsid w:val="002120DE"/>
    <w:rsid w:val="00214519"/>
    <w:rsid w:val="002147C0"/>
    <w:rsid w:val="002150D8"/>
    <w:rsid w:val="002157D5"/>
    <w:rsid w:val="0021581E"/>
    <w:rsid w:val="00215D95"/>
    <w:rsid w:val="00216790"/>
    <w:rsid w:val="00216BAC"/>
    <w:rsid w:val="00216EDB"/>
    <w:rsid w:val="00217241"/>
    <w:rsid w:val="00217C3F"/>
    <w:rsid w:val="0022057C"/>
    <w:rsid w:val="0022064F"/>
    <w:rsid w:val="00220E92"/>
    <w:rsid w:val="002216ED"/>
    <w:rsid w:val="00222232"/>
    <w:rsid w:val="00224209"/>
    <w:rsid w:val="00224D20"/>
    <w:rsid w:val="00225BFC"/>
    <w:rsid w:val="00226099"/>
    <w:rsid w:val="00230999"/>
    <w:rsid w:val="00230A32"/>
    <w:rsid w:val="00230BA1"/>
    <w:rsid w:val="002311AB"/>
    <w:rsid w:val="0023211D"/>
    <w:rsid w:val="002327C5"/>
    <w:rsid w:val="00232C6C"/>
    <w:rsid w:val="00233453"/>
    <w:rsid w:val="00233783"/>
    <w:rsid w:val="00233C9B"/>
    <w:rsid w:val="0023427E"/>
    <w:rsid w:val="00234716"/>
    <w:rsid w:val="00234CFA"/>
    <w:rsid w:val="00235ACC"/>
    <w:rsid w:val="00236566"/>
    <w:rsid w:val="002369A8"/>
    <w:rsid w:val="00236E76"/>
    <w:rsid w:val="002376AE"/>
    <w:rsid w:val="002377E6"/>
    <w:rsid w:val="00237AD7"/>
    <w:rsid w:val="00240C94"/>
    <w:rsid w:val="00240CD8"/>
    <w:rsid w:val="00242992"/>
    <w:rsid w:val="00242E00"/>
    <w:rsid w:val="00244DFC"/>
    <w:rsid w:val="00245146"/>
    <w:rsid w:val="0024576F"/>
    <w:rsid w:val="00245CBF"/>
    <w:rsid w:val="00246A3E"/>
    <w:rsid w:val="00246A5E"/>
    <w:rsid w:val="00246B58"/>
    <w:rsid w:val="00247447"/>
    <w:rsid w:val="00251E98"/>
    <w:rsid w:val="00252775"/>
    <w:rsid w:val="00253CFC"/>
    <w:rsid w:val="00254105"/>
    <w:rsid w:val="00254DA3"/>
    <w:rsid w:val="002553A6"/>
    <w:rsid w:val="00255ABD"/>
    <w:rsid w:val="00256066"/>
    <w:rsid w:val="002560E0"/>
    <w:rsid w:val="00256405"/>
    <w:rsid w:val="002572E7"/>
    <w:rsid w:val="002573FF"/>
    <w:rsid w:val="0026156E"/>
    <w:rsid w:val="00261C1C"/>
    <w:rsid w:val="002627B0"/>
    <w:rsid w:val="00262CF1"/>
    <w:rsid w:val="00263282"/>
    <w:rsid w:val="002633B5"/>
    <w:rsid w:val="002634DB"/>
    <w:rsid w:val="00263922"/>
    <w:rsid w:val="002639EB"/>
    <w:rsid w:val="00263CE9"/>
    <w:rsid w:val="00264404"/>
    <w:rsid w:val="002649DA"/>
    <w:rsid w:val="00265522"/>
    <w:rsid w:val="00265895"/>
    <w:rsid w:val="00267557"/>
    <w:rsid w:val="00267E4D"/>
    <w:rsid w:val="0027074A"/>
    <w:rsid w:val="00271320"/>
    <w:rsid w:val="0027138B"/>
    <w:rsid w:val="00272058"/>
    <w:rsid w:val="002721CE"/>
    <w:rsid w:val="0027270A"/>
    <w:rsid w:val="00272DBA"/>
    <w:rsid w:val="00273174"/>
    <w:rsid w:val="0027337D"/>
    <w:rsid w:val="002735C0"/>
    <w:rsid w:val="00273AEF"/>
    <w:rsid w:val="00273CDE"/>
    <w:rsid w:val="00274BD1"/>
    <w:rsid w:val="002750E0"/>
    <w:rsid w:val="00275228"/>
    <w:rsid w:val="0027529E"/>
    <w:rsid w:val="00275B43"/>
    <w:rsid w:val="00275D21"/>
    <w:rsid w:val="00281418"/>
    <w:rsid w:val="002815C9"/>
    <w:rsid w:val="002818DD"/>
    <w:rsid w:val="002825E3"/>
    <w:rsid w:val="0028282A"/>
    <w:rsid w:val="0028388A"/>
    <w:rsid w:val="0028397D"/>
    <w:rsid w:val="00283B6D"/>
    <w:rsid w:val="002855F0"/>
    <w:rsid w:val="00286483"/>
    <w:rsid w:val="0028676C"/>
    <w:rsid w:val="00286BE2"/>
    <w:rsid w:val="00290F68"/>
    <w:rsid w:val="002915DE"/>
    <w:rsid w:val="002916ED"/>
    <w:rsid w:val="00291E07"/>
    <w:rsid w:val="00292DD0"/>
    <w:rsid w:val="00293673"/>
    <w:rsid w:val="00294062"/>
    <w:rsid w:val="00294D56"/>
    <w:rsid w:val="00294DF3"/>
    <w:rsid w:val="00294FE1"/>
    <w:rsid w:val="002952A4"/>
    <w:rsid w:val="00295332"/>
    <w:rsid w:val="00295337"/>
    <w:rsid w:val="00295CAA"/>
    <w:rsid w:val="00296159"/>
    <w:rsid w:val="0029641D"/>
    <w:rsid w:val="00296497"/>
    <w:rsid w:val="00296A30"/>
    <w:rsid w:val="0029715E"/>
    <w:rsid w:val="002A013A"/>
    <w:rsid w:val="002A05A5"/>
    <w:rsid w:val="002A0629"/>
    <w:rsid w:val="002A1053"/>
    <w:rsid w:val="002A2A43"/>
    <w:rsid w:val="002A3258"/>
    <w:rsid w:val="002A47DC"/>
    <w:rsid w:val="002A481E"/>
    <w:rsid w:val="002A4DE3"/>
    <w:rsid w:val="002A52DC"/>
    <w:rsid w:val="002A52E2"/>
    <w:rsid w:val="002A54B6"/>
    <w:rsid w:val="002A5633"/>
    <w:rsid w:val="002A5F10"/>
    <w:rsid w:val="002A6552"/>
    <w:rsid w:val="002A7564"/>
    <w:rsid w:val="002B05D6"/>
    <w:rsid w:val="002B0C01"/>
    <w:rsid w:val="002B0C79"/>
    <w:rsid w:val="002B1555"/>
    <w:rsid w:val="002B1783"/>
    <w:rsid w:val="002B3037"/>
    <w:rsid w:val="002B349F"/>
    <w:rsid w:val="002B4C41"/>
    <w:rsid w:val="002B5783"/>
    <w:rsid w:val="002B6956"/>
    <w:rsid w:val="002B734A"/>
    <w:rsid w:val="002B7D7C"/>
    <w:rsid w:val="002C02C1"/>
    <w:rsid w:val="002C0B44"/>
    <w:rsid w:val="002C0DAE"/>
    <w:rsid w:val="002C0EF1"/>
    <w:rsid w:val="002C14B5"/>
    <w:rsid w:val="002C18FD"/>
    <w:rsid w:val="002C1A5E"/>
    <w:rsid w:val="002C1D47"/>
    <w:rsid w:val="002C1E18"/>
    <w:rsid w:val="002C1F10"/>
    <w:rsid w:val="002C2C4A"/>
    <w:rsid w:val="002C2D3B"/>
    <w:rsid w:val="002C37DC"/>
    <w:rsid w:val="002C4017"/>
    <w:rsid w:val="002C46A8"/>
    <w:rsid w:val="002C4826"/>
    <w:rsid w:val="002C5010"/>
    <w:rsid w:val="002C5184"/>
    <w:rsid w:val="002C5324"/>
    <w:rsid w:val="002C64DE"/>
    <w:rsid w:val="002C657D"/>
    <w:rsid w:val="002C6F6D"/>
    <w:rsid w:val="002C74B0"/>
    <w:rsid w:val="002C77C4"/>
    <w:rsid w:val="002C7BA0"/>
    <w:rsid w:val="002D08F0"/>
    <w:rsid w:val="002D2CB2"/>
    <w:rsid w:val="002D2FF1"/>
    <w:rsid w:val="002D35D0"/>
    <w:rsid w:val="002D468A"/>
    <w:rsid w:val="002D4C68"/>
    <w:rsid w:val="002D671D"/>
    <w:rsid w:val="002D7ECE"/>
    <w:rsid w:val="002E1691"/>
    <w:rsid w:val="002E171A"/>
    <w:rsid w:val="002E1768"/>
    <w:rsid w:val="002E20DB"/>
    <w:rsid w:val="002E21EC"/>
    <w:rsid w:val="002E2896"/>
    <w:rsid w:val="002E3570"/>
    <w:rsid w:val="002E43D1"/>
    <w:rsid w:val="002E4879"/>
    <w:rsid w:val="002E499B"/>
    <w:rsid w:val="002E5CD0"/>
    <w:rsid w:val="002E5EA4"/>
    <w:rsid w:val="002E5F5F"/>
    <w:rsid w:val="002E7290"/>
    <w:rsid w:val="002E7F52"/>
    <w:rsid w:val="002F06E6"/>
    <w:rsid w:val="002F07CA"/>
    <w:rsid w:val="002F1B1B"/>
    <w:rsid w:val="002F32ED"/>
    <w:rsid w:val="002F40AD"/>
    <w:rsid w:val="002F41B2"/>
    <w:rsid w:val="002F5144"/>
    <w:rsid w:val="002F647F"/>
    <w:rsid w:val="002F6C80"/>
    <w:rsid w:val="002F710E"/>
    <w:rsid w:val="002F720B"/>
    <w:rsid w:val="002F78F2"/>
    <w:rsid w:val="002F7996"/>
    <w:rsid w:val="003000E3"/>
    <w:rsid w:val="00301562"/>
    <w:rsid w:val="00301F4B"/>
    <w:rsid w:val="00302446"/>
    <w:rsid w:val="00304372"/>
    <w:rsid w:val="0030577C"/>
    <w:rsid w:val="0030583D"/>
    <w:rsid w:val="00306241"/>
    <w:rsid w:val="00306AA8"/>
    <w:rsid w:val="00306F1A"/>
    <w:rsid w:val="00307B50"/>
    <w:rsid w:val="00307F59"/>
    <w:rsid w:val="0031090B"/>
    <w:rsid w:val="00310A27"/>
    <w:rsid w:val="00310D47"/>
    <w:rsid w:val="003113D6"/>
    <w:rsid w:val="00311874"/>
    <w:rsid w:val="00311AD0"/>
    <w:rsid w:val="003123E8"/>
    <w:rsid w:val="00312C9A"/>
    <w:rsid w:val="0031345A"/>
    <w:rsid w:val="0031358A"/>
    <w:rsid w:val="003145F6"/>
    <w:rsid w:val="003152C9"/>
    <w:rsid w:val="0031547A"/>
    <w:rsid w:val="00315A10"/>
    <w:rsid w:val="00317CDF"/>
    <w:rsid w:val="003208AE"/>
    <w:rsid w:val="0032091D"/>
    <w:rsid w:val="00320BF1"/>
    <w:rsid w:val="00320E4E"/>
    <w:rsid w:val="003218ED"/>
    <w:rsid w:val="00321C86"/>
    <w:rsid w:val="00322B47"/>
    <w:rsid w:val="00323006"/>
    <w:rsid w:val="0032353D"/>
    <w:rsid w:val="00324E30"/>
    <w:rsid w:val="00324F29"/>
    <w:rsid w:val="003250A0"/>
    <w:rsid w:val="00325217"/>
    <w:rsid w:val="003264A6"/>
    <w:rsid w:val="0032705E"/>
    <w:rsid w:val="00327812"/>
    <w:rsid w:val="00327930"/>
    <w:rsid w:val="003307AA"/>
    <w:rsid w:val="00330A87"/>
    <w:rsid w:val="00330D40"/>
    <w:rsid w:val="00330DE5"/>
    <w:rsid w:val="003318E4"/>
    <w:rsid w:val="00332037"/>
    <w:rsid w:val="003337BA"/>
    <w:rsid w:val="00334192"/>
    <w:rsid w:val="003347D3"/>
    <w:rsid w:val="00335C77"/>
    <w:rsid w:val="00335EE7"/>
    <w:rsid w:val="0033727A"/>
    <w:rsid w:val="003378D6"/>
    <w:rsid w:val="003406A9"/>
    <w:rsid w:val="003414C6"/>
    <w:rsid w:val="00341E96"/>
    <w:rsid w:val="00342949"/>
    <w:rsid w:val="00343270"/>
    <w:rsid w:val="00343F91"/>
    <w:rsid w:val="003441B3"/>
    <w:rsid w:val="00344374"/>
    <w:rsid w:val="00345432"/>
    <w:rsid w:val="00345525"/>
    <w:rsid w:val="0034572A"/>
    <w:rsid w:val="0034599E"/>
    <w:rsid w:val="00347081"/>
    <w:rsid w:val="00347CFE"/>
    <w:rsid w:val="00350873"/>
    <w:rsid w:val="00350DDF"/>
    <w:rsid w:val="00350E34"/>
    <w:rsid w:val="00351E04"/>
    <w:rsid w:val="00352265"/>
    <w:rsid w:val="00353009"/>
    <w:rsid w:val="00353696"/>
    <w:rsid w:val="00353D29"/>
    <w:rsid w:val="00354BB6"/>
    <w:rsid w:val="00354D5F"/>
    <w:rsid w:val="003556BE"/>
    <w:rsid w:val="00355948"/>
    <w:rsid w:val="00355F66"/>
    <w:rsid w:val="00355FD6"/>
    <w:rsid w:val="003562E9"/>
    <w:rsid w:val="00356BD6"/>
    <w:rsid w:val="00357D29"/>
    <w:rsid w:val="0036086D"/>
    <w:rsid w:val="00361143"/>
    <w:rsid w:val="0036128B"/>
    <w:rsid w:val="003612C1"/>
    <w:rsid w:val="003616C8"/>
    <w:rsid w:val="003617E0"/>
    <w:rsid w:val="00361B9E"/>
    <w:rsid w:val="00361DC1"/>
    <w:rsid w:val="0036279E"/>
    <w:rsid w:val="003629E6"/>
    <w:rsid w:val="00362FCF"/>
    <w:rsid w:val="00363096"/>
    <w:rsid w:val="0036315D"/>
    <w:rsid w:val="00363273"/>
    <w:rsid w:val="0036382D"/>
    <w:rsid w:val="0036434F"/>
    <w:rsid w:val="003651A0"/>
    <w:rsid w:val="00366305"/>
    <w:rsid w:val="00366951"/>
    <w:rsid w:val="00366EFE"/>
    <w:rsid w:val="0036709E"/>
    <w:rsid w:val="003672FD"/>
    <w:rsid w:val="00367F8F"/>
    <w:rsid w:val="003703A3"/>
    <w:rsid w:val="003704EB"/>
    <w:rsid w:val="003712E4"/>
    <w:rsid w:val="00371579"/>
    <w:rsid w:val="003716BF"/>
    <w:rsid w:val="003719B5"/>
    <w:rsid w:val="003732C3"/>
    <w:rsid w:val="0037395B"/>
    <w:rsid w:val="00373B33"/>
    <w:rsid w:val="003742A0"/>
    <w:rsid w:val="00374776"/>
    <w:rsid w:val="00374AC1"/>
    <w:rsid w:val="00374D57"/>
    <w:rsid w:val="00375A23"/>
    <w:rsid w:val="00375E79"/>
    <w:rsid w:val="00376492"/>
    <w:rsid w:val="00380E34"/>
    <w:rsid w:val="0038168D"/>
    <w:rsid w:val="00382109"/>
    <w:rsid w:val="0038288A"/>
    <w:rsid w:val="00382A8C"/>
    <w:rsid w:val="00382B7A"/>
    <w:rsid w:val="00383667"/>
    <w:rsid w:val="003859A8"/>
    <w:rsid w:val="00386AFA"/>
    <w:rsid w:val="0039002B"/>
    <w:rsid w:val="003905D3"/>
    <w:rsid w:val="0039104A"/>
    <w:rsid w:val="003918B9"/>
    <w:rsid w:val="00393C86"/>
    <w:rsid w:val="00394EE2"/>
    <w:rsid w:val="00395192"/>
    <w:rsid w:val="003959DE"/>
    <w:rsid w:val="00395A81"/>
    <w:rsid w:val="00395B28"/>
    <w:rsid w:val="00396362"/>
    <w:rsid w:val="00396A08"/>
    <w:rsid w:val="00397FBE"/>
    <w:rsid w:val="003A0001"/>
    <w:rsid w:val="003A0732"/>
    <w:rsid w:val="003A1787"/>
    <w:rsid w:val="003A2B99"/>
    <w:rsid w:val="003A2D08"/>
    <w:rsid w:val="003A311D"/>
    <w:rsid w:val="003A3668"/>
    <w:rsid w:val="003A39CE"/>
    <w:rsid w:val="003A3B04"/>
    <w:rsid w:val="003A3C8C"/>
    <w:rsid w:val="003B08CE"/>
    <w:rsid w:val="003B10D7"/>
    <w:rsid w:val="003B1A2E"/>
    <w:rsid w:val="003B2CC5"/>
    <w:rsid w:val="003B3B88"/>
    <w:rsid w:val="003B465D"/>
    <w:rsid w:val="003B5026"/>
    <w:rsid w:val="003B544D"/>
    <w:rsid w:val="003C0403"/>
    <w:rsid w:val="003C0F8F"/>
    <w:rsid w:val="003C34FA"/>
    <w:rsid w:val="003C37C0"/>
    <w:rsid w:val="003C38AF"/>
    <w:rsid w:val="003C425A"/>
    <w:rsid w:val="003C48D2"/>
    <w:rsid w:val="003C5410"/>
    <w:rsid w:val="003C5FDA"/>
    <w:rsid w:val="003C6D58"/>
    <w:rsid w:val="003C739B"/>
    <w:rsid w:val="003D01CB"/>
    <w:rsid w:val="003D088A"/>
    <w:rsid w:val="003D12A7"/>
    <w:rsid w:val="003D14B7"/>
    <w:rsid w:val="003D1682"/>
    <w:rsid w:val="003D1895"/>
    <w:rsid w:val="003D1EDD"/>
    <w:rsid w:val="003D31CD"/>
    <w:rsid w:val="003D4025"/>
    <w:rsid w:val="003D4513"/>
    <w:rsid w:val="003D5A39"/>
    <w:rsid w:val="003D5D81"/>
    <w:rsid w:val="003D6128"/>
    <w:rsid w:val="003D658E"/>
    <w:rsid w:val="003D6812"/>
    <w:rsid w:val="003D6C34"/>
    <w:rsid w:val="003E03E5"/>
    <w:rsid w:val="003E06D9"/>
    <w:rsid w:val="003E07C6"/>
    <w:rsid w:val="003E093C"/>
    <w:rsid w:val="003E0FF4"/>
    <w:rsid w:val="003E182D"/>
    <w:rsid w:val="003E18AA"/>
    <w:rsid w:val="003E195C"/>
    <w:rsid w:val="003E1A6E"/>
    <w:rsid w:val="003E1E98"/>
    <w:rsid w:val="003E245E"/>
    <w:rsid w:val="003E30A4"/>
    <w:rsid w:val="003E31F5"/>
    <w:rsid w:val="003E45B3"/>
    <w:rsid w:val="003E477C"/>
    <w:rsid w:val="003E4992"/>
    <w:rsid w:val="003E4DC6"/>
    <w:rsid w:val="003E54F9"/>
    <w:rsid w:val="003E558F"/>
    <w:rsid w:val="003E63D8"/>
    <w:rsid w:val="003E6993"/>
    <w:rsid w:val="003F0839"/>
    <w:rsid w:val="003F093B"/>
    <w:rsid w:val="003F224C"/>
    <w:rsid w:val="003F2A0E"/>
    <w:rsid w:val="003F3583"/>
    <w:rsid w:val="003F5036"/>
    <w:rsid w:val="003F76FE"/>
    <w:rsid w:val="0040053C"/>
    <w:rsid w:val="00400559"/>
    <w:rsid w:val="00400C02"/>
    <w:rsid w:val="00400C96"/>
    <w:rsid w:val="00401304"/>
    <w:rsid w:val="00401997"/>
    <w:rsid w:val="00401C7E"/>
    <w:rsid w:val="00401EF3"/>
    <w:rsid w:val="00402708"/>
    <w:rsid w:val="0040374D"/>
    <w:rsid w:val="00404097"/>
    <w:rsid w:val="0040462B"/>
    <w:rsid w:val="00404EDB"/>
    <w:rsid w:val="004063E4"/>
    <w:rsid w:val="004075DE"/>
    <w:rsid w:val="004105A1"/>
    <w:rsid w:val="004105CC"/>
    <w:rsid w:val="00410BA4"/>
    <w:rsid w:val="00410C8B"/>
    <w:rsid w:val="004111AB"/>
    <w:rsid w:val="004112E4"/>
    <w:rsid w:val="00411FF5"/>
    <w:rsid w:val="0041271D"/>
    <w:rsid w:val="0041311B"/>
    <w:rsid w:val="004137FC"/>
    <w:rsid w:val="00413A49"/>
    <w:rsid w:val="00413FD1"/>
    <w:rsid w:val="00414D19"/>
    <w:rsid w:val="00415268"/>
    <w:rsid w:val="004162E3"/>
    <w:rsid w:val="00416613"/>
    <w:rsid w:val="00416801"/>
    <w:rsid w:val="00417321"/>
    <w:rsid w:val="00417805"/>
    <w:rsid w:val="0041795D"/>
    <w:rsid w:val="004179F6"/>
    <w:rsid w:val="00420731"/>
    <w:rsid w:val="0042127F"/>
    <w:rsid w:val="0042199E"/>
    <w:rsid w:val="00421ED5"/>
    <w:rsid w:val="00422614"/>
    <w:rsid w:val="00422688"/>
    <w:rsid w:val="00424EFA"/>
    <w:rsid w:val="00425363"/>
    <w:rsid w:val="004261CE"/>
    <w:rsid w:val="00426661"/>
    <w:rsid w:val="00426B87"/>
    <w:rsid w:val="004303E8"/>
    <w:rsid w:val="00430783"/>
    <w:rsid w:val="00430797"/>
    <w:rsid w:val="00430E20"/>
    <w:rsid w:val="00431758"/>
    <w:rsid w:val="004336B2"/>
    <w:rsid w:val="00433BC2"/>
    <w:rsid w:val="004345FB"/>
    <w:rsid w:val="00434C74"/>
    <w:rsid w:val="00435076"/>
    <w:rsid w:val="004350F8"/>
    <w:rsid w:val="004352D1"/>
    <w:rsid w:val="004357AA"/>
    <w:rsid w:val="00435D2E"/>
    <w:rsid w:val="00435EAD"/>
    <w:rsid w:val="0044092E"/>
    <w:rsid w:val="004409E9"/>
    <w:rsid w:val="00441202"/>
    <w:rsid w:val="00443372"/>
    <w:rsid w:val="0044368A"/>
    <w:rsid w:val="00443AF8"/>
    <w:rsid w:val="004443B8"/>
    <w:rsid w:val="004445FA"/>
    <w:rsid w:val="00444732"/>
    <w:rsid w:val="00444887"/>
    <w:rsid w:val="0044495D"/>
    <w:rsid w:val="00444F33"/>
    <w:rsid w:val="00445A4B"/>
    <w:rsid w:val="00445F02"/>
    <w:rsid w:val="00450233"/>
    <w:rsid w:val="00450422"/>
    <w:rsid w:val="00450B87"/>
    <w:rsid w:val="00450BA6"/>
    <w:rsid w:val="00451299"/>
    <w:rsid w:val="00451FF4"/>
    <w:rsid w:val="00453223"/>
    <w:rsid w:val="00453BB9"/>
    <w:rsid w:val="0045416B"/>
    <w:rsid w:val="004546E0"/>
    <w:rsid w:val="00454C31"/>
    <w:rsid w:val="00455B3E"/>
    <w:rsid w:val="00456714"/>
    <w:rsid w:val="004568FC"/>
    <w:rsid w:val="00456FBD"/>
    <w:rsid w:val="00457470"/>
    <w:rsid w:val="00457F6E"/>
    <w:rsid w:val="004602E5"/>
    <w:rsid w:val="00460DE7"/>
    <w:rsid w:val="004613B8"/>
    <w:rsid w:val="00461570"/>
    <w:rsid w:val="004616A5"/>
    <w:rsid w:val="00462866"/>
    <w:rsid w:val="00463444"/>
    <w:rsid w:val="00463A36"/>
    <w:rsid w:val="004651E4"/>
    <w:rsid w:val="00465296"/>
    <w:rsid w:val="00465BE6"/>
    <w:rsid w:val="00466112"/>
    <w:rsid w:val="004661B6"/>
    <w:rsid w:val="0046634F"/>
    <w:rsid w:val="00466EAF"/>
    <w:rsid w:val="004671E1"/>
    <w:rsid w:val="004672D6"/>
    <w:rsid w:val="004674C7"/>
    <w:rsid w:val="0047021E"/>
    <w:rsid w:val="00470991"/>
    <w:rsid w:val="004717FB"/>
    <w:rsid w:val="00471C81"/>
    <w:rsid w:val="004720F6"/>
    <w:rsid w:val="00472129"/>
    <w:rsid w:val="0047216A"/>
    <w:rsid w:val="004734A2"/>
    <w:rsid w:val="004744D1"/>
    <w:rsid w:val="0047725F"/>
    <w:rsid w:val="004776A5"/>
    <w:rsid w:val="004778E7"/>
    <w:rsid w:val="004806EB"/>
    <w:rsid w:val="00481846"/>
    <w:rsid w:val="00481AEF"/>
    <w:rsid w:val="004835CA"/>
    <w:rsid w:val="00483DA3"/>
    <w:rsid w:val="004856BA"/>
    <w:rsid w:val="00485A00"/>
    <w:rsid w:val="004872EA"/>
    <w:rsid w:val="004872ED"/>
    <w:rsid w:val="004875B2"/>
    <w:rsid w:val="004875C9"/>
    <w:rsid w:val="00487615"/>
    <w:rsid w:val="00487E56"/>
    <w:rsid w:val="0049011F"/>
    <w:rsid w:val="00491DE3"/>
    <w:rsid w:val="00492C3D"/>
    <w:rsid w:val="00492D40"/>
    <w:rsid w:val="004931A9"/>
    <w:rsid w:val="004944D8"/>
    <w:rsid w:val="004949E5"/>
    <w:rsid w:val="0049558C"/>
    <w:rsid w:val="00495931"/>
    <w:rsid w:val="00495AB5"/>
    <w:rsid w:val="0049655B"/>
    <w:rsid w:val="00496693"/>
    <w:rsid w:val="0049695E"/>
    <w:rsid w:val="00496FD7"/>
    <w:rsid w:val="00497F74"/>
    <w:rsid w:val="004A0244"/>
    <w:rsid w:val="004A05E2"/>
    <w:rsid w:val="004A06EF"/>
    <w:rsid w:val="004A11AC"/>
    <w:rsid w:val="004A1D8E"/>
    <w:rsid w:val="004A1F73"/>
    <w:rsid w:val="004A2ADA"/>
    <w:rsid w:val="004A2C0F"/>
    <w:rsid w:val="004A3BFF"/>
    <w:rsid w:val="004A3EB7"/>
    <w:rsid w:val="004A401C"/>
    <w:rsid w:val="004A496D"/>
    <w:rsid w:val="004A4D80"/>
    <w:rsid w:val="004A6115"/>
    <w:rsid w:val="004A6A58"/>
    <w:rsid w:val="004B0B53"/>
    <w:rsid w:val="004B120D"/>
    <w:rsid w:val="004B2BD9"/>
    <w:rsid w:val="004B2EDC"/>
    <w:rsid w:val="004B3CF9"/>
    <w:rsid w:val="004B430B"/>
    <w:rsid w:val="004B490C"/>
    <w:rsid w:val="004B4D41"/>
    <w:rsid w:val="004B4F62"/>
    <w:rsid w:val="004B53B3"/>
    <w:rsid w:val="004B565A"/>
    <w:rsid w:val="004B5C0F"/>
    <w:rsid w:val="004B6E27"/>
    <w:rsid w:val="004B70D9"/>
    <w:rsid w:val="004B7CA6"/>
    <w:rsid w:val="004C0D85"/>
    <w:rsid w:val="004C1C13"/>
    <w:rsid w:val="004C208C"/>
    <w:rsid w:val="004C22C8"/>
    <w:rsid w:val="004C30BA"/>
    <w:rsid w:val="004C37D9"/>
    <w:rsid w:val="004C3E18"/>
    <w:rsid w:val="004C5194"/>
    <w:rsid w:val="004C55E7"/>
    <w:rsid w:val="004C5648"/>
    <w:rsid w:val="004C579F"/>
    <w:rsid w:val="004C626B"/>
    <w:rsid w:val="004C64CB"/>
    <w:rsid w:val="004C6FB7"/>
    <w:rsid w:val="004C734E"/>
    <w:rsid w:val="004C762B"/>
    <w:rsid w:val="004C7B08"/>
    <w:rsid w:val="004D0135"/>
    <w:rsid w:val="004D114E"/>
    <w:rsid w:val="004D125B"/>
    <w:rsid w:val="004D147C"/>
    <w:rsid w:val="004D2805"/>
    <w:rsid w:val="004D2C2B"/>
    <w:rsid w:val="004D35B5"/>
    <w:rsid w:val="004D38D9"/>
    <w:rsid w:val="004D50C6"/>
    <w:rsid w:val="004D5263"/>
    <w:rsid w:val="004D5CBE"/>
    <w:rsid w:val="004D5DAB"/>
    <w:rsid w:val="004D6612"/>
    <w:rsid w:val="004D68FC"/>
    <w:rsid w:val="004D78C4"/>
    <w:rsid w:val="004E0189"/>
    <w:rsid w:val="004E0DF1"/>
    <w:rsid w:val="004E1FAF"/>
    <w:rsid w:val="004E5283"/>
    <w:rsid w:val="004E562A"/>
    <w:rsid w:val="004E562E"/>
    <w:rsid w:val="004E58A9"/>
    <w:rsid w:val="004E683E"/>
    <w:rsid w:val="004E687B"/>
    <w:rsid w:val="004E7B4B"/>
    <w:rsid w:val="004F0AD0"/>
    <w:rsid w:val="004F0CC3"/>
    <w:rsid w:val="004F37B6"/>
    <w:rsid w:val="004F3F8D"/>
    <w:rsid w:val="004F4499"/>
    <w:rsid w:val="004F45B3"/>
    <w:rsid w:val="004F4890"/>
    <w:rsid w:val="004F5A92"/>
    <w:rsid w:val="004F6CCF"/>
    <w:rsid w:val="004F71FB"/>
    <w:rsid w:val="004F76CE"/>
    <w:rsid w:val="004F7B0C"/>
    <w:rsid w:val="004F7D4D"/>
    <w:rsid w:val="00500200"/>
    <w:rsid w:val="005005CE"/>
    <w:rsid w:val="005006C0"/>
    <w:rsid w:val="00500A75"/>
    <w:rsid w:val="00501EAF"/>
    <w:rsid w:val="0050210A"/>
    <w:rsid w:val="00503794"/>
    <w:rsid w:val="00503E9F"/>
    <w:rsid w:val="00503FD0"/>
    <w:rsid w:val="00504230"/>
    <w:rsid w:val="005050B8"/>
    <w:rsid w:val="005059D5"/>
    <w:rsid w:val="0050647B"/>
    <w:rsid w:val="00506CE2"/>
    <w:rsid w:val="00507771"/>
    <w:rsid w:val="00507DCC"/>
    <w:rsid w:val="0051092B"/>
    <w:rsid w:val="00510B4E"/>
    <w:rsid w:val="00510D45"/>
    <w:rsid w:val="00510F38"/>
    <w:rsid w:val="00514773"/>
    <w:rsid w:val="005152FE"/>
    <w:rsid w:val="005175AF"/>
    <w:rsid w:val="00517C4F"/>
    <w:rsid w:val="00520269"/>
    <w:rsid w:val="00520A4A"/>
    <w:rsid w:val="00521952"/>
    <w:rsid w:val="00521D25"/>
    <w:rsid w:val="00522E7C"/>
    <w:rsid w:val="0052313C"/>
    <w:rsid w:val="00523C2D"/>
    <w:rsid w:val="00523DA4"/>
    <w:rsid w:val="00523EB0"/>
    <w:rsid w:val="00524505"/>
    <w:rsid w:val="00524D77"/>
    <w:rsid w:val="00524F5E"/>
    <w:rsid w:val="00524FEB"/>
    <w:rsid w:val="00525A80"/>
    <w:rsid w:val="00526CAB"/>
    <w:rsid w:val="00527035"/>
    <w:rsid w:val="005313FB"/>
    <w:rsid w:val="0053172A"/>
    <w:rsid w:val="00531EB9"/>
    <w:rsid w:val="005323D1"/>
    <w:rsid w:val="00532478"/>
    <w:rsid w:val="00532A21"/>
    <w:rsid w:val="00532BF6"/>
    <w:rsid w:val="005336B1"/>
    <w:rsid w:val="00533C1E"/>
    <w:rsid w:val="00533FA1"/>
    <w:rsid w:val="00537BCC"/>
    <w:rsid w:val="00537ED7"/>
    <w:rsid w:val="00540A3B"/>
    <w:rsid w:val="00541AEB"/>
    <w:rsid w:val="00542B55"/>
    <w:rsid w:val="00542BFD"/>
    <w:rsid w:val="00542CFF"/>
    <w:rsid w:val="005434A9"/>
    <w:rsid w:val="00543E6C"/>
    <w:rsid w:val="00544634"/>
    <w:rsid w:val="005447E6"/>
    <w:rsid w:val="00544B0A"/>
    <w:rsid w:val="005452E5"/>
    <w:rsid w:val="00545373"/>
    <w:rsid w:val="0054648C"/>
    <w:rsid w:val="005500FE"/>
    <w:rsid w:val="00550E5F"/>
    <w:rsid w:val="00551011"/>
    <w:rsid w:val="005515F9"/>
    <w:rsid w:val="005520B1"/>
    <w:rsid w:val="005521C4"/>
    <w:rsid w:val="00553B6C"/>
    <w:rsid w:val="0055407D"/>
    <w:rsid w:val="005542D3"/>
    <w:rsid w:val="00556149"/>
    <w:rsid w:val="0055629E"/>
    <w:rsid w:val="00557B17"/>
    <w:rsid w:val="00557F2C"/>
    <w:rsid w:val="00560AB1"/>
    <w:rsid w:val="00560ED9"/>
    <w:rsid w:val="00560F8A"/>
    <w:rsid w:val="00562ECC"/>
    <w:rsid w:val="00563955"/>
    <w:rsid w:val="00565363"/>
    <w:rsid w:val="005653E7"/>
    <w:rsid w:val="00565538"/>
    <w:rsid w:val="005657FE"/>
    <w:rsid w:val="005661EF"/>
    <w:rsid w:val="0056640C"/>
    <w:rsid w:val="00566C8F"/>
    <w:rsid w:val="00567B06"/>
    <w:rsid w:val="00567CF7"/>
    <w:rsid w:val="005714D2"/>
    <w:rsid w:val="0057201A"/>
    <w:rsid w:val="00572680"/>
    <w:rsid w:val="00572729"/>
    <w:rsid w:val="0057334D"/>
    <w:rsid w:val="005736CE"/>
    <w:rsid w:val="00574261"/>
    <w:rsid w:val="005745A4"/>
    <w:rsid w:val="005748F7"/>
    <w:rsid w:val="00575832"/>
    <w:rsid w:val="005760A3"/>
    <w:rsid w:val="00580E4F"/>
    <w:rsid w:val="0058227F"/>
    <w:rsid w:val="0058251B"/>
    <w:rsid w:val="00582B4B"/>
    <w:rsid w:val="00583399"/>
    <w:rsid w:val="00584429"/>
    <w:rsid w:val="0058443F"/>
    <w:rsid w:val="005846A8"/>
    <w:rsid w:val="00586EDA"/>
    <w:rsid w:val="00586FEB"/>
    <w:rsid w:val="005877E2"/>
    <w:rsid w:val="0058786F"/>
    <w:rsid w:val="00587C99"/>
    <w:rsid w:val="00590868"/>
    <w:rsid w:val="00590DC4"/>
    <w:rsid w:val="005911E4"/>
    <w:rsid w:val="00592462"/>
    <w:rsid w:val="0059299F"/>
    <w:rsid w:val="00592B01"/>
    <w:rsid w:val="00592F91"/>
    <w:rsid w:val="005934E9"/>
    <w:rsid w:val="00593C3E"/>
    <w:rsid w:val="0059543D"/>
    <w:rsid w:val="005958F2"/>
    <w:rsid w:val="00595D24"/>
    <w:rsid w:val="00595D98"/>
    <w:rsid w:val="005966A8"/>
    <w:rsid w:val="00596BAB"/>
    <w:rsid w:val="00596CEC"/>
    <w:rsid w:val="005975A9"/>
    <w:rsid w:val="005A05E7"/>
    <w:rsid w:val="005A162D"/>
    <w:rsid w:val="005A16BC"/>
    <w:rsid w:val="005A27D9"/>
    <w:rsid w:val="005A2B24"/>
    <w:rsid w:val="005A3547"/>
    <w:rsid w:val="005A47A2"/>
    <w:rsid w:val="005A4A3D"/>
    <w:rsid w:val="005A55E6"/>
    <w:rsid w:val="005A597B"/>
    <w:rsid w:val="005A6A7B"/>
    <w:rsid w:val="005A6BC3"/>
    <w:rsid w:val="005A7FA8"/>
    <w:rsid w:val="005B04C3"/>
    <w:rsid w:val="005B0747"/>
    <w:rsid w:val="005B08F1"/>
    <w:rsid w:val="005B090F"/>
    <w:rsid w:val="005B1A83"/>
    <w:rsid w:val="005B472F"/>
    <w:rsid w:val="005B5638"/>
    <w:rsid w:val="005B6139"/>
    <w:rsid w:val="005B6661"/>
    <w:rsid w:val="005B7713"/>
    <w:rsid w:val="005B7A6D"/>
    <w:rsid w:val="005B7AD5"/>
    <w:rsid w:val="005C011E"/>
    <w:rsid w:val="005C1349"/>
    <w:rsid w:val="005C194C"/>
    <w:rsid w:val="005C1C75"/>
    <w:rsid w:val="005C23A7"/>
    <w:rsid w:val="005C2AC8"/>
    <w:rsid w:val="005C403F"/>
    <w:rsid w:val="005C569A"/>
    <w:rsid w:val="005C59DD"/>
    <w:rsid w:val="005C6F7D"/>
    <w:rsid w:val="005D10C8"/>
    <w:rsid w:val="005D120E"/>
    <w:rsid w:val="005D124E"/>
    <w:rsid w:val="005D1856"/>
    <w:rsid w:val="005D2C4C"/>
    <w:rsid w:val="005D2DEC"/>
    <w:rsid w:val="005D397F"/>
    <w:rsid w:val="005D4072"/>
    <w:rsid w:val="005D414F"/>
    <w:rsid w:val="005D4E26"/>
    <w:rsid w:val="005D606A"/>
    <w:rsid w:val="005D63DA"/>
    <w:rsid w:val="005D6751"/>
    <w:rsid w:val="005D6AA0"/>
    <w:rsid w:val="005D6C75"/>
    <w:rsid w:val="005D7779"/>
    <w:rsid w:val="005E0B3E"/>
    <w:rsid w:val="005E0C67"/>
    <w:rsid w:val="005E0CB8"/>
    <w:rsid w:val="005E172A"/>
    <w:rsid w:val="005E179C"/>
    <w:rsid w:val="005E1F09"/>
    <w:rsid w:val="005E2B71"/>
    <w:rsid w:val="005E2E41"/>
    <w:rsid w:val="005E2F6C"/>
    <w:rsid w:val="005E3078"/>
    <w:rsid w:val="005E3457"/>
    <w:rsid w:val="005E3A11"/>
    <w:rsid w:val="005E3A5D"/>
    <w:rsid w:val="005E4F93"/>
    <w:rsid w:val="005E56C4"/>
    <w:rsid w:val="005E7947"/>
    <w:rsid w:val="005E7CCC"/>
    <w:rsid w:val="005F1399"/>
    <w:rsid w:val="005F1580"/>
    <w:rsid w:val="005F19DB"/>
    <w:rsid w:val="005F1CEF"/>
    <w:rsid w:val="005F2413"/>
    <w:rsid w:val="005F2EA7"/>
    <w:rsid w:val="005F30DF"/>
    <w:rsid w:val="005F33A5"/>
    <w:rsid w:val="005F44EF"/>
    <w:rsid w:val="005F54DD"/>
    <w:rsid w:val="005F5589"/>
    <w:rsid w:val="005F611B"/>
    <w:rsid w:val="005F6565"/>
    <w:rsid w:val="005F6BDB"/>
    <w:rsid w:val="005F786E"/>
    <w:rsid w:val="0060024F"/>
    <w:rsid w:val="0060035C"/>
    <w:rsid w:val="006003CF"/>
    <w:rsid w:val="006013AA"/>
    <w:rsid w:val="00601610"/>
    <w:rsid w:val="00601A42"/>
    <w:rsid w:val="00602866"/>
    <w:rsid w:val="00602CFA"/>
    <w:rsid w:val="00604999"/>
    <w:rsid w:val="0060561A"/>
    <w:rsid w:val="00605C20"/>
    <w:rsid w:val="0060623D"/>
    <w:rsid w:val="00606E35"/>
    <w:rsid w:val="006102BE"/>
    <w:rsid w:val="00611597"/>
    <w:rsid w:val="00611C89"/>
    <w:rsid w:val="006133B9"/>
    <w:rsid w:val="006138BF"/>
    <w:rsid w:val="00613E68"/>
    <w:rsid w:val="006155C1"/>
    <w:rsid w:val="0061590A"/>
    <w:rsid w:val="00616813"/>
    <w:rsid w:val="0061795C"/>
    <w:rsid w:val="0062024F"/>
    <w:rsid w:val="0062067B"/>
    <w:rsid w:val="00620F0A"/>
    <w:rsid w:val="00621710"/>
    <w:rsid w:val="00621D5B"/>
    <w:rsid w:val="0062279F"/>
    <w:rsid w:val="006239EE"/>
    <w:rsid w:val="0062417E"/>
    <w:rsid w:val="0062458C"/>
    <w:rsid w:val="006250D7"/>
    <w:rsid w:val="00625F70"/>
    <w:rsid w:val="006261DB"/>
    <w:rsid w:val="00626559"/>
    <w:rsid w:val="00627A89"/>
    <w:rsid w:val="00627D67"/>
    <w:rsid w:val="00630016"/>
    <w:rsid w:val="00630DE3"/>
    <w:rsid w:val="00630E59"/>
    <w:rsid w:val="00630FA4"/>
    <w:rsid w:val="00631968"/>
    <w:rsid w:val="00633ED5"/>
    <w:rsid w:val="006341B2"/>
    <w:rsid w:val="00634941"/>
    <w:rsid w:val="00635BF9"/>
    <w:rsid w:val="00636265"/>
    <w:rsid w:val="00636854"/>
    <w:rsid w:val="00636855"/>
    <w:rsid w:val="006378D5"/>
    <w:rsid w:val="006404D6"/>
    <w:rsid w:val="00640571"/>
    <w:rsid w:val="00641798"/>
    <w:rsid w:val="006420AF"/>
    <w:rsid w:val="00642519"/>
    <w:rsid w:val="00644B0F"/>
    <w:rsid w:val="00644D9E"/>
    <w:rsid w:val="00645160"/>
    <w:rsid w:val="00645301"/>
    <w:rsid w:val="00646EF7"/>
    <w:rsid w:val="00647423"/>
    <w:rsid w:val="00647479"/>
    <w:rsid w:val="00647FF8"/>
    <w:rsid w:val="00650797"/>
    <w:rsid w:val="00650E2F"/>
    <w:rsid w:val="00651574"/>
    <w:rsid w:val="006518CD"/>
    <w:rsid w:val="00652127"/>
    <w:rsid w:val="00652361"/>
    <w:rsid w:val="00653C59"/>
    <w:rsid w:val="00654F77"/>
    <w:rsid w:val="00654FD6"/>
    <w:rsid w:val="00656E1C"/>
    <w:rsid w:val="00656FF0"/>
    <w:rsid w:val="006576C1"/>
    <w:rsid w:val="006608BC"/>
    <w:rsid w:val="00661123"/>
    <w:rsid w:val="00661822"/>
    <w:rsid w:val="006619BB"/>
    <w:rsid w:val="00662C55"/>
    <w:rsid w:val="00662CD7"/>
    <w:rsid w:val="00663552"/>
    <w:rsid w:val="006636DD"/>
    <w:rsid w:val="006643B8"/>
    <w:rsid w:val="0066486C"/>
    <w:rsid w:val="006669E9"/>
    <w:rsid w:val="00666E2F"/>
    <w:rsid w:val="0067070C"/>
    <w:rsid w:val="0067080A"/>
    <w:rsid w:val="00671251"/>
    <w:rsid w:val="006730CA"/>
    <w:rsid w:val="006732C8"/>
    <w:rsid w:val="00673CC8"/>
    <w:rsid w:val="00674BD9"/>
    <w:rsid w:val="00675304"/>
    <w:rsid w:val="0067535B"/>
    <w:rsid w:val="00675E86"/>
    <w:rsid w:val="00675FA0"/>
    <w:rsid w:val="0067754E"/>
    <w:rsid w:val="0068017D"/>
    <w:rsid w:val="00680B6C"/>
    <w:rsid w:val="006812E7"/>
    <w:rsid w:val="00681A7C"/>
    <w:rsid w:val="00681DAB"/>
    <w:rsid w:val="00683F29"/>
    <w:rsid w:val="006841C5"/>
    <w:rsid w:val="006844A2"/>
    <w:rsid w:val="0068490E"/>
    <w:rsid w:val="00684A22"/>
    <w:rsid w:val="0068507C"/>
    <w:rsid w:val="00685C16"/>
    <w:rsid w:val="00685C94"/>
    <w:rsid w:val="00686543"/>
    <w:rsid w:val="00686C51"/>
    <w:rsid w:val="006872BC"/>
    <w:rsid w:val="0068762E"/>
    <w:rsid w:val="006902EB"/>
    <w:rsid w:val="00690E28"/>
    <w:rsid w:val="00691719"/>
    <w:rsid w:val="006917F7"/>
    <w:rsid w:val="00692363"/>
    <w:rsid w:val="00692905"/>
    <w:rsid w:val="0069304D"/>
    <w:rsid w:val="0069417B"/>
    <w:rsid w:val="00694977"/>
    <w:rsid w:val="006967B8"/>
    <w:rsid w:val="0069692D"/>
    <w:rsid w:val="00696A41"/>
    <w:rsid w:val="00696C09"/>
    <w:rsid w:val="00697CFF"/>
    <w:rsid w:val="00697F12"/>
    <w:rsid w:val="006A018C"/>
    <w:rsid w:val="006A02AC"/>
    <w:rsid w:val="006A066C"/>
    <w:rsid w:val="006A0F29"/>
    <w:rsid w:val="006A1422"/>
    <w:rsid w:val="006A178C"/>
    <w:rsid w:val="006A26C7"/>
    <w:rsid w:val="006A37F4"/>
    <w:rsid w:val="006A4678"/>
    <w:rsid w:val="006A4A16"/>
    <w:rsid w:val="006A5994"/>
    <w:rsid w:val="006A6327"/>
    <w:rsid w:val="006A68F7"/>
    <w:rsid w:val="006A691C"/>
    <w:rsid w:val="006A69E1"/>
    <w:rsid w:val="006A6A63"/>
    <w:rsid w:val="006A6A6D"/>
    <w:rsid w:val="006A6A6E"/>
    <w:rsid w:val="006A71D6"/>
    <w:rsid w:val="006A749D"/>
    <w:rsid w:val="006B014C"/>
    <w:rsid w:val="006B1B1F"/>
    <w:rsid w:val="006B1B93"/>
    <w:rsid w:val="006B2574"/>
    <w:rsid w:val="006B28F9"/>
    <w:rsid w:val="006B2AA5"/>
    <w:rsid w:val="006B5887"/>
    <w:rsid w:val="006B5F0A"/>
    <w:rsid w:val="006B5F12"/>
    <w:rsid w:val="006B6359"/>
    <w:rsid w:val="006B7336"/>
    <w:rsid w:val="006B7424"/>
    <w:rsid w:val="006B75A8"/>
    <w:rsid w:val="006C069A"/>
    <w:rsid w:val="006C0C20"/>
    <w:rsid w:val="006C0FAC"/>
    <w:rsid w:val="006C1208"/>
    <w:rsid w:val="006C2282"/>
    <w:rsid w:val="006C39C8"/>
    <w:rsid w:val="006C3A1C"/>
    <w:rsid w:val="006C42D2"/>
    <w:rsid w:val="006C4CA0"/>
    <w:rsid w:val="006C4CC5"/>
    <w:rsid w:val="006C5761"/>
    <w:rsid w:val="006C5DA3"/>
    <w:rsid w:val="006C6144"/>
    <w:rsid w:val="006C7D2B"/>
    <w:rsid w:val="006D2CC2"/>
    <w:rsid w:val="006D3130"/>
    <w:rsid w:val="006D3DFB"/>
    <w:rsid w:val="006D3F6C"/>
    <w:rsid w:val="006D463F"/>
    <w:rsid w:val="006D47C6"/>
    <w:rsid w:val="006D49EF"/>
    <w:rsid w:val="006D4CD9"/>
    <w:rsid w:val="006D4D7D"/>
    <w:rsid w:val="006D4EC6"/>
    <w:rsid w:val="006D5242"/>
    <w:rsid w:val="006D53BF"/>
    <w:rsid w:val="006D59D5"/>
    <w:rsid w:val="006D65D8"/>
    <w:rsid w:val="006D6CBE"/>
    <w:rsid w:val="006D7AF8"/>
    <w:rsid w:val="006E0AF1"/>
    <w:rsid w:val="006E1B22"/>
    <w:rsid w:val="006E25D1"/>
    <w:rsid w:val="006E2716"/>
    <w:rsid w:val="006E29BF"/>
    <w:rsid w:val="006E3E8B"/>
    <w:rsid w:val="006E48C3"/>
    <w:rsid w:val="006E5109"/>
    <w:rsid w:val="006E569F"/>
    <w:rsid w:val="006E626A"/>
    <w:rsid w:val="006E6435"/>
    <w:rsid w:val="006E6856"/>
    <w:rsid w:val="006E6D23"/>
    <w:rsid w:val="006F08C4"/>
    <w:rsid w:val="006F103C"/>
    <w:rsid w:val="006F1521"/>
    <w:rsid w:val="006F1ECE"/>
    <w:rsid w:val="006F2E58"/>
    <w:rsid w:val="006F300E"/>
    <w:rsid w:val="006F3184"/>
    <w:rsid w:val="006F3271"/>
    <w:rsid w:val="006F377B"/>
    <w:rsid w:val="006F3883"/>
    <w:rsid w:val="006F47BE"/>
    <w:rsid w:val="006F5CAA"/>
    <w:rsid w:val="006F62F4"/>
    <w:rsid w:val="006F69A2"/>
    <w:rsid w:val="006F7C33"/>
    <w:rsid w:val="006F7DED"/>
    <w:rsid w:val="006F7F66"/>
    <w:rsid w:val="007001EF"/>
    <w:rsid w:val="00700AE6"/>
    <w:rsid w:val="00700B5F"/>
    <w:rsid w:val="00701931"/>
    <w:rsid w:val="00701BE6"/>
    <w:rsid w:val="00703D2A"/>
    <w:rsid w:val="007059EA"/>
    <w:rsid w:val="007064CA"/>
    <w:rsid w:val="007066AA"/>
    <w:rsid w:val="00706903"/>
    <w:rsid w:val="00706F6D"/>
    <w:rsid w:val="007100F1"/>
    <w:rsid w:val="007101C7"/>
    <w:rsid w:val="0071127C"/>
    <w:rsid w:val="00711397"/>
    <w:rsid w:val="007118F6"/>
    <w:rsid w:val="00711BD6"/>
    <w:rsid w:val="00711BEF"/>
    <w:rsid w:val="00711C7B"/>
    <w:rsid w:val="00711DCC"/>
    <w:rsid w:val="0071297E"/>
    <w:rsid w:val="00712C63"/>
    <w:rsid w:val="00713AB4"/>
    <w:rsid w:val="00713F13"/>
    <w:rsid w:val="007142E7"/>
    <w:rsid w:val="007145EE"/>
    <w:rsid w:val="00714AF8"/>
    <w:rsid w:val="00715477"/>
    <w:rsid w:val="0071575D"/>
    <w:rsid w:val="007158D8"/>
    <w:rsid w:val="00715DD3"/>
    <w:rsid w:val="007167A5"/>
    <w:rsid w:val="00717257"/>
    <w:rsid w:val="00720919"/>
    <w:rsid w:val="0072098A"/>
    <w:rsid w:val="0072108C"/>
    <w:rsid w:val="007214DA"/>
    <w:rsid w:val="00721EE5"/>
    <w:rsid w:val="00721EF6"/>
    <w:rsid w:val="00721FAF"/>
    <w:rsid w:val="007229B6"/>
    <w:rsid w:val="00723195"/>
    <w:rsid w:val="00724618"/>
    <w:rsid w:val="00724ED1"/>
    <w:rsid w:val="007250F7"/>
    <w:rsid w:val="0072676B"/>
    <w:rsid w:val="00727A33"/>
    <w:rsid w:val="00727ADB"/>
    <w:rsid w:val="00727FB2"/>
    <w:rsid w:val="0073150A"/>
    <w:rsid w:val="00731F58"/>
    <w:rsid w:val="0073221A"/>
    <w:rsid w:val="0073271B"/>
    <w:rsid w:val="00732AED"/>
    <w:rsid w:val="00732DDC"/>
    <w:rsid w:val="0073378D"/>
    <w:rsid w:val="007349AC"/>
    <w:rsid w:val="00734C6E"/>
    <w:rsid w:val="0073562B"/>
    <w:rsid w:val="007362E1"/>
    <w:rsid w:val="0073677C"/>
    <w:rsid w:val="0073696B"/>
    <w:rsid w:val="00736C57"/>
    <w:rsid w:val="007372C3"/>
    <w:rsid w:val="007405F3"/>
    <w:rsid w:val="00740D5B"/>
    <w:rsid w:val="00740FC5"/>
    <w:rsid w:val="00741530"/>
    <w:rsid w:val="00741C40"/>
    <w:rsid w:val="00741D4A"/>
    <w:rsid w:val="007430DB"/>
    <w:rsid w:val="007440AD"/>
    <w:rsid w:val="007448CA"/>
    <w:rsid w:val="007451E8"/>
    <w:rsid w:val="00745214"/>
    <w:rsid w:val="00745506"/>
    <w:rsid w:val="007457AA"/>
    <w:rsid w:val="0074600F"/>
    <w:rsid w:val="00746606"/>
    <w:rsid w:val="00746F2B"/>
    <w:rsid w:val="00747A5D"/>
    <w:rsid w:val="0075039F"/>
    <w:rsid w:val="0075144D"/>
    <w:rsid w:val="00751C20"/>
    <w:rsid w:val="00751D4F"/>
    <w:rsid w:val="00752323"/>
    <w:rsid w:val="007523A3"/>
    <w:rsid w:val="00752628"/>
    <w:rsid w:val="007530B5"/>
    <w:rsid w:val="00753245"/>
    <w:rsid w:val="00754B4D"/>
    <w:rsid w:val="00754C44"/>
    <w:rsid w:val="00754DD8"/>
    <w:rsid w:val="00755397"/>
    <w:rsid w:val="00755503"/>
    <w:rsid w:val="0075668A"/>
    <w:rsid w:val="00756D41"/>
    <w:rsid w:val="0075724E"/>
    <w:rsid w:val="00757916"/>
    <w:rsid w:val="00760587"/>
    <w:rsid w:val="007606AC"/>
    <w:rsid w:val="00760DDB"/>
    <w:rsid w:val="00760F67"/>
    <w:rsid w:val="00762343"/>
    <w:rsid w:val="007628D1"/>
    <w:rsid w:val="007636A6"/>
    <w:rsid w:val="00764152"/>
    <w:rsid w:val="00764448"/>
    <w:rsid w:val="007647B0"/>
    <w:rsid w:val="00764E0D"/>
    <w:rsid w:val="00764EEA"/>
    <w:rsid w:val="00765AC7"/>
    <w:rsid w:val="00766DD6"/>
    <w:rsid w:val="00766F99"/>
    <w:rsid w:val="0076730C"/>
    <w:rsid w:val="00767E0C"/>
    <w:rsid w:val="007708C9"/>
    <w:rsid w:val="00770F72"/>
    <w:rsid w:val="00772467"/>
    <w:rsid w:val="0077307F"/>
    <w:rsid w:val="007732FF"/>
    <w:rsid w:val="00773CFB"/>
    <w:rsid w:val="00773EA6"/>
    <w:rsid w:val="00774BC5"/>
    <w:rsid w:val="0077509B"/>
    <w:rsid w:val="007754BF"/>
    <w:rsid w:val="0077552A"/>
    <w:rsid w:val="00775F41"/>
    <w:rsid w:val="0077680C"/>
    <w:rsid w:val="00776C97"/>
    <w:rsid w:val="00776E2E"/>
    <w:rsid w:val="00776E7C"/>
    <w:rsid w:val="00777474"/>
    <w:rsid w:val="0077779E"/>
    <w:rsid w:val="00777AF2"/>
    <w:rsid w:val="007805A0"/>
    <w:rsid w:val="00780704"/>
    <w:rsid w:val="00780A1B"/>
    <w:rsid w:val="00781155"/>
    <w:rsid w:val="00781F63"/>
    <w:rsid w:val="00784859"/>
    <w:rsid w:val="00785031"/>
    <w:rsid w:val="00785426"/>
    <w:rsid w:val="00787654"/>
    <w:rsid w:val="007914BE"/>
    <w:rsid w:val="00791994"/>
    <w:rsid w:val="00792C48"/>
    <w:rsid w:val="0079334F"/>
    <w:rsid w:val="00793E15"/>
    <w:rsid w:val="0079547E"/>
    <w:rsid w:val="007957B3"/>
    <w:rsid w:val="00795A31"/>
    <w:rsid w:val="00795B14"/>
    <w:rsid w:val="007969A7"/>
    <w:rsid w:val="00796A2B"/>
    <w:rsid w:val="00796BE4"/>
    <w:rsid w:val="00796D7D"/>
    <w:rsid w:val="007A131A"/>
    <w:rsid w:val="007A1651"/>
    <w:rsid w:val="007A1A29"/>
    <w:rsid w:val="007A3937"/>
    <w:rsid w:val="007A4729"/>
    <w:rsid w:val="007A5813"/>
    <w:rsid w:val="007A5FBC"/>
    <w:rsid w:val="007A7290"/>
    <w:rsid w:val="007A753A"/>
    <w:rsid w:val="007A7684"/>
    <w:rsid w:val="007A7E46"/>
    <w:rsid w:val="007B0895"/>
    <w:rsid w:val="007B1AE6"/>
    <w:rsid w:val="007B2A17"/>
    <w:rsid w:val="007B2A4D"/>
    <w:rsid w:val="007B4159"/>
    <w:rsid w:val="007B442A"/>
    <w:rsid w:val="007B4D7B"/>
    <w:rsid w:val="007B4EC5"/>
    <w:rsid w:val="007B52D6"/>
    <w:rsid w:val="007B5300"/>
    <w:rsid w:val="007B7AB7"/>
    <w:rsid w:val="007B7DBF"/>
    <w:rsid w:val="007C1448"/>
    <w:rsid w:val="007C1484"/>
    <w:rsid w:val="007C1FC9"/>
    <w:rsid w:val="007C2905"/>
    <w:rsid w:val="007C2C0B"/>
    <w:rsid w:val="007C3047"/>
    <w:rsid w:val="007C3A53"/>
    <w:rsid w:val="007C4053"/>
    <w:rsid w:val="007C6B9C"/>
    <w:rsid w:val="007C7044"/>
    <w:rsid w:val="007C7A7C"/>
    <w:rsid w:val="007C7BB7"/>
    <w:rsid w:val="007C7DEC"/>
    <w:rsid w:val="007D00C7"/>
    <w:rsid w:val="007D050A"/>
    <w:rsid w:val="007D0902"/>
    <w:rsid w:val="007D0F56"/>
    <w:rsid w:val="007D1A5C"/>
    <w:rsid w:val="007D25D7"/>
    <w:rsid w:val="007D2EB2"/>
    <w:rsid w:val="007D303B"/>
    <w:rsid w:val="007D3BFB"/>
    <w:rsid w:val="007D44E8"/>
    <w:rsid w:val="007D487D"/>
    <w:rsid w:val="007D519E"/>
    <w:rsid w:val="007D682C"/>
    <w:rsid w:val="007D6C7F"/>
    <w:rsid w:val="007D7363"/>
    <w:rsid w:val="007D7370"/>
    <w:rsid w:val="007D7DED"/>
    <w:rsid w:val="007D7FA7"/>
    <w:rsid w:val="007E1CA5"/>
    <w:rsid w:val="007E1D5F"/>
    <w:rsid w:val="007E24DD"/>
    <w:rsid w:val="007E24E8"/>
    <w:rsid w:val="007E27C9"/>
    <w:rsid w:val="007E2961"/>
    <w:rsid w:val="007E3733"/>
    <w:rsid w:val="007E4D90"/>
    <w:rsid w:val="007E58D9"/>
    <w:rsid w:val="007E6554"/>
    <w:rsid w:val="007E7366"/>
    <w:rsid w:val="007E73A1"/>
    <w:rsid w:val="007E78F9"/>
    <w:rsid w:val="007E7EE9"/>
    <w:rsid w:val="007F0C45"/>
    <w:rsid w:val="007F0C65"/>
    <w:rsid w:val="007F0FB1"/>
    <w:rsid w:val="007F1B77"/>
    <w:rsid w:val="007F3B21"/>
    <w:rsid w:val="007F443C"/>
    <w:rsid w:val="007F467E"/>
    <w:rsid w:val="007F50C7"/>
    <w:rsid w:val="007F5245"/>
    <w:rsid w:val="007F53C9"/>
    <w:rsid w:val="007F5901"/>
    <w:rsid w:val="007F66C9"/>
    <w:rsid w:val="007F6C99"/>
    <w:rsid w:val="0080051A"/>
    <w:rsid w:val="008006E4"/>
    <w:rsid w:val="00801916"/>
    <w:rsid w:val="00802082"/>
    <w:rsid w:val="00803BA9"/>
    <w:rsid w:val="00803C74"/>
    <w:rsid w:val="008048F8"/>
    <w:rsid w:val="00804D60"/>
    <w:rsid w:val="00804EAC"/>
    <w:rsid w:val="00805253"/>
    <w:rsid w:val="00806315"/>
    <w:rsid w:val="008064BF"/>
    <w:rsid w:val="008068D7"/>
    <w:rsid w:val="008071D6"/>
    <w:rsid w:val="008077B4"/>
    <w:rsid w:val="008077E7"/>
    <w:rsid w:val="008112FD"/>
    <w:rsid w:val="0081155D"/>
    <w:rsid w:val="00813138"/>
    <w:rsid w:val="00813E41"/>
    <w:rsid w:val="00814100"/>
    <w:rsid w:val="0081415C"/>
    <w:rsid w:val="00816F4C"/>
    <w:rsid w:val="00817CF8"/>
    <w:rsid w:val="0082013A"/>
    <w:rsid w:val="0082037D"/>
    <w:rsid w:val="00821474"/>
    <w:rsid w:val="00821547"/>
    <w:rsid w:val="00821EC4"/>
    <w:rsid w:val="00822862"/>
    <w:rsid w:val="00822B80"/>
    <w:rsid w:val="00822BBF"/>
    <w:rsid w:val="0082368B"/>
    <w:rsid w:val="0082370B"/>
    <w:rsid w:val="00823E31"/>
    <w:rsid w:val="00824427"/>
    <w:rsid w:val="00824AED"/>
    <w:rsid w:val="00824F1C"/>
    <w:rsid w:val="008251D3"/>
    <w:rsid w:val="008259C3"/>
    <w:rsid w:val="0082648A"/>
    <w:rsid w:val="00826AA6"/>
    <w:rsid w:val="00827981"/>
    <w:rsid w:val="0082798D"/>
    <w:rsid w:val="00827B30"/>
    <w:rsid w:val="0083080F"/>
    <w:rsid w:val="00830935"/>
    <w:rsid w:val="00830BEB"/>
    <w:rsid w:val="00831407"/>
    <w:rsid w:val="00832A6E"/>
    <w:rsid w:val="00833DCE"/>
    <w:rsid w:val="0083410F"/>
    <w:rsid w:val="00834934"/>
    <w:rsid w:val="00834DB9"/>
    <w:rsid w:val="00834ED1"/>
    <w:rsid w:val="00834F29"/>
    <w:rsid w:val="00835385"/>
    <w:rsid w:val="00835514"/>
    <w:rsid w:val="00836630"/>
    <w:rsid w:val="00837286"/>
    <w:rsid w:val="00837524"/>
    <w:rsid w:val="00837994"/>
    <w:rsid w:val="00837AEF"/>
    <w:rsid w:val="00840724"/>
    <w:rsid w:val="0084086C"/>
    <w:rsid w:val="008421B8"/>
    <w:rsid w:val="008427DB"/>
    <w:rsid w:val="00842ADB"/>
    <w:rsid w:val="0084332A"/>
    <w:rsid w:val="00843F08"/>
    <w:rsid w:val="008444EC"/>
    <w:rsid w:val="00845C4F"/>
    <w:rsid w:val="0084671A"/>
    <w:rsid w:val="00846B12"/>
    <w:rsid w:val="008474B7"/>
    <w:rsid w:val="00847504"/>
    <w:rsid w:val="00847EC0"/>
    <w:rsid w:val="00851CFE"/>
    <w:rsid w:val="00852753"/>
    <w:rsid w:val="00852B6F"/>
    <w:rsid w:val="0085387F"/>
    <w:rsid w:val="0085408E"/>
    <w:rsid w:val="0085425E"/>
    <w:rsid w:val="00854309"/>
    <w:rsid w:val="008543A1"/>
    <w:rsid w:val="0085666C"/>
    <w:rsid w:val="00857822"/>
    <w:rsid w:val="00860BDD"/>
    <w:rsid w:val="00860C83"/>
    <w:rsid w:val="00860E81"/>
    <w:rsid w:val="008613D7"/>
    <w:rsid w:val="00861EEC"/>
    <w:rsid w:val="00862022"/>
    <w:rsid w:val="008621C0"/>
    <w:rsid w:val="0086234A"/>
    <w:rsid w:val="008627E4"/>
    <w:rsid w:val="00862EC8"/>
    <w:rsid w:val="00863449"/>
    <w:rsid w:val="00863540"/>
    <w:rsid w:val="00864166"/>
    <w:rsid w:val="008652A3"/>
    <w:rsid w:val="00865CF2"/>
    <w:rsid w:val="00865CFB"/>
    <w:rsid w:val="0086711E"/>
    <w:rsid w:val="008673FD"/>
    <w:rsid w:val="008676EE"/>
    <w:rsid w:val="00867716"/>
    <w:rsid w:val="00870780"/>
    <w:rsid w:val="0087226C"/>
    <w:rsid w:val="0087291D"/>
    <w:rsid w:val="00872B08"/>
    <w:rsid w:val="00874A1D"/>
    <w:rsid w:val="0087541B"/>
    <w:rsid w:val="00875DA6"/>
    <w:rsid w:val="00875E53"/>
    <w:rsid w:val="00876021"/>
    <w:rsid w:val="00876DD9"/>
    <w:rsid w:val="00880201"/>
    <w:rsid w:val="00880489"/>
    <w:rsid w:val="00880E2E"/>
    <w:rsid w:val="0088129A"/>
    <w:rsid w:val="00881ABD"/>
    <w:rsid w:val="00882628"/>
    <w:rsid w:val="00882912"/>
    <w:rsid w:val="00882D2B"/>
    <w:rsid w:val="00884E30"/>
    <w:rsid w:val="008855B6"/>
    <w:rsid w:val="00885ADB"/>
    <w:rsid w:val="00886005"/>
    <w:rsid w:val="0088711B"/>
    <w:rsid w:val="008901CF"/>
    <w:rsid w:val="00890434"/>
    <w:rsid w:val="0089046B"/>
    <w:rsid w:val="00890F4C"/>
    <w:rsid w:val="00892BAF"/>
    <w:rsid w:val="00895019"/>
    <w:rsid w:val="008953A1"/>
    <w:rsid w:val="0089585D"/>
    <w:rsid w:val="00895F23"/>
    <w:rsid w:val="00895FE7"/>
    <w:rsid w:val="008963D7"/>
    <w:rsid w:val="008A078D"/>
    <w:rsid w:val="008A0F2A"/>
    <w:rsid w:val="008A1899"/>
    <w:rsid w:val="008A1F8E"/>
    <w:rsid w:val="008A21A8"/>
    <w:rsid w:val="008A2FE9"/>
    <w:rsid w:val="008A405B"/>
    <w:rsid w:val="008A43B4"/>
    <w:rsid w:val="008A48DA"/>
    <w:rsid w:val="008A59C1"/>
    <w:rsid w:val="008A7187"/>
    <w:rsid w:val="008A78AF"/>
    <w:rsid w:val="008B0BC5"/>
    <w:rsid w:val="008B13FD"/>
    <w:rsid w:val="008B28C0"/>
    <w:rsid w:val="008B28EE"/>
    <w:rsid w:val="008B3C24"/>
    <w:rsid w:val="008B3DEF"/>
    <w:rsid w:val="008B4BFC"/>
    <w:rsid w:val="008B74F7"/>
    <w:rsid w:val="008B794E"/>
    <w:rsid w:val="008C2F4D"/>
    <w:rsid w:val="008C2FB4"/>
    <w:rsid w:val="008C522A"/>
    <w:rsid w:val="008C526F"/>
    <w:rsid w:val="008C55D9"/>
    <w:rsid w:val="008C60B4"/>
    <w:rsid w:val="008C6B32"/>
    <w:rsid w:val="008C765B"/>
    <w:rsid w:val="008D0157"/>
    <w:rsid w:val="008D0316"/>
    <w:rsid w:val="008D0778"/>
    <w:rsid w:val="008D1DC5"/>
    <w:rsid w:val="008D228E"/>
    <w:rsid w:val="008D2CA7"/>
    <w:rsid w:val="008D2DEF"/>
    <w:rsid w:val="008D32A1"/>
    <w:rsid w:val="008D426C"/>
    <w:rsid w:val="008D47D3"/>
    <w:rsid w:val="008D5472"/>
    <w:rsid w:val="008D5C2A"/>
    <w:rsid w:val="008D6C5F"/>
    <w:rsid w:val="008D71C2"/>
    <w:rsid w:val="008D7758"/>
    <w:rsid w:val="008E0126"/>
    <w:rsid w:val="008E068B"/>
    <w:rsid w:val="008E0C26"/>
    <w:rsid w:val="008E19B6"/>
    <w:rsid w:val="008E2FD8"/>
    <w:rsid w:val="008E35B8"/>
    <w:rsid w:val="008E3831"/>
    <w:rsid w:val="008E433D"/>
    <w:rsid w:val="008E464F"/>
    <w:rsid w:val="008E46A5"/>
    <w:rsid w:val="008E4AA2"/>
    <w:rsid w:val="008E4B6E"/>
    <w:rsid w:val="008E5CEA"/>
    <w:rsid w:val="008E627B"/>
    <w:rsid w:val="008E695E"/>
    <w:rsid w:val="008E6F61"/>
    <w:rsid w:val="008E70AB"/>
    <w:rsid w:val="008E7582"/>
    <w:rsid w:val="008E7C0B"/>
    <w:rsid w:val="008F0D12"/>
    <w:rsid w:val="008F163C"/>
    <w:rsid w:val="008F20BD"/>
    <w:rsid w:val="008F2C04"/>
    <w:rsid w:val="008F30A2"/>
    <w:rsid w:val="008F4167"/>
    <w:rsid w:val="008F661A"/>
    <w:rsid w:val="008F6749"/>
    <w:rsid w:val="008F6A43"/>
    <w:rsid w:val="008F6AC8"/>
    <w:rsid w:val="008F6DF2"/>
    <w:rsid w:val="00900D4E"/>
    <w:rsid w:val="00900DDC"/>
    <w:rsid w:val="00901A56"/>
    <w:rsid w:val="00901CD6"/>
    <w:rsid w:val="009026EA"/>
    <w:rsid w:val="00903134"/>
    <w:rsid w:val="00903164"/>
    <w:rsid w:val="009035DC"/>
    <w:rsid w:val="00903606"/>
    <w:rsid w:val="00903AB1"/>
    <w:rsid w:val="00903BC3"/>
    <w:rsid w:val="00903FC8"/>
    <w:rsid w:val="0090490D"/>
    <w:rsid w:val="009051DB"/>
    <w:rsid w:val="009102F4"/>
    <w:rsid w:val="009105FA"/>
    <w:rsid w:val="00911840"/>
    <w:rsid w:val="00911F1C"/>
    <w:rsid w:val="009126C2"/>
    <w:rsid w:val="00912B79"/>
    <w:rsid w:val="0091305B"/>
    <w:rsid w:val="00913E66"/>
    <w:rsid w:val="0091415A"/>
    <w:rsid w:val="00914A2E"/>
    <w:rsid w:val="00914F52"/>
    <w:rsid w:val="00915E0C"/>
    <w:rsid w:val="009161BA"/>
    <w:rsid w:val="00920BA5"/>
    <w:rsid w:val="00921293"/>
    <w:rsid w:val="00921413"/>
    <w:rsid w:val="00922F09"/>
    <w:rsid w:val="00923F52"/>
    <w:rsid w:val="00923FCF"/>
    <w:rsid w:val="00924381"/>
    <w:rsid w:val="0092474A"/>
    <w:rsid w:val="00924765"/>
    <w:rsid w:val="00924CCE"/>
    <w:rsid w:val="009254B4"/>
    <w:rsid w:val="00926CA5"/>
    <w:rsid w:val="009276BE"/>
    <w:rsid w:val="009278DE"/>
    <w:rsid w:val="00930217"/>
    <w:rsid w:val="009302E4"/>
    <w:rsid w:val="00930A19"/>
    <w:rsid w:val="00930AD5"/>
    <w:rsid w:val="00931718"/>
    <w:rsid w:val="00931C8A"/>
    <w:rsid w:val="009320DF"/>
    <w:rsid w:val="009320EE"/>
    <w:rsid w:val="00932459"/>
    <w:rsid w:val="00934005"/>
    <w:rsid w:val="009350F4"/>
    <w:rsid w:val="009358BE"/>
    <w:rsid w:val="00936560"/>
    <w:rsid w:val="00936627"/>
    <w:rsid w:val="00936CE8"/>
    <w:rsid w:val="00936FB4"/>
    <w:rsid w:val="00937249"/>
    <w:rsid w:val="00937365"/>
    <w:rsid w:val="00937A57"/>
    <w:rsid w:val="00937CFA"/>
    <w:rsid w:val="00937D7D"/>
    <w:rsid w:val="00937DC0"/>
    <w:rsid w:val="00940E2B"/>
    <w:rsid w:val="00941B2A"/>
    <w:rsid w:val="00941D0C"/>
    <w:rsid w:val="0094341C"/>
    <w:rsid w:val="0094385E"/>
    <w:rsid w:val="00945090"/>
    <w:rsid w:val="009460D0"/>
    <w:rsid w:val="009472A8"/>
    <w:rsid w:val="00947F4B"/>
    <w:rsid w:val="00950A0E"/>
    <w:rsid w:val="00950C4A"/>
    <w:rsid w:val="00950EF8"/>
    <w:rsid w:val="00953347"/>
    <w:rsid w:val="00953439"/>
    <w:rsid w:val="00953906"/>
    <w:rsid w:val="009541AE"/>
    <w:rsid w:val="0095438C"/>
    <w:rsid w:val="009543D3"/>
    <w:rsid w:val="00954BDE"/>
    <w:rsid w:val="00954C42"/>
    <w:rsid w:val="009558D6"/>
    <w:rsid w:val="00956896"/>
    <w:rsid w:val="00956C31"/>
    <w:rsid w:val="009577A0"/>
    <w:rsid w:val="0095786A"/>
    <w:rsid w:val="0096003A"/>
    <w:rsid w:val="009609A4"/>
    <w:rsid w:val="00960A83"/>
    <w:rsid w:val="00960BA1"/>
    <w:rsid w:val="00961D16"/>
    <w:rsid w:val="00961D18"/>
    <w:rsid w:val="0096256F"/>
    <w:rsid w:val="00962E4C"/>
    <w:rsid w:val="0096321F"/>
    <w:rsid w:val="00963B44"/>
    <w:rsid w:val="009641D1"/>
    <w:rsid w:val="00964858"/>
    <w:rsid w:val="00965450"/>
    <w:rsid w:val="00965553"/>
    <w:rsid w:val="00967656"/>
    <w:rsid w:val="009677A4"/>
    <w:rsid w:val="009708B1"/>
    <w:rsid w:val="009721C1"/>
    <w:rsid w:val="009725FE"/>
    <w:rsid w:val="00972CE7"/>
    <w:rsid w:val="00972ECA"/>
    <w:rsid w:val="00973953"/>
    <w:rsid w:val="00973B3F"/>
    <w:rsid w:val="00973C59"/>
    <w:rsid w:val="0097478C"/>
    <w:rsid w:val="00974C2C"/>
    <w:rsid w:val="00975176"/>
    <w:rsid w:val="009751E3"/>
    <w:rsid w:val="0097523F"/>
    <w:rsid w:val="00975460"/>
    <w:rsid w:val="009765C0"/>
    <w:rsid w:val="0097714F"/>
    <w:rsid w:val="00977471"/>
    <w:rsid w:val="00977A22"/>
    <w:rsid w:val="00980233"/>
    <w:rsid w:val="00980F14"/>
    <w:rsid w:val="0098107A"/>
    <w:rsid w:val="009815FB"/>
    <w:rsid w:val="00981854"/>
    <w:rsid w:val="00981D76"/>
    <w:rsid w:val="00982373"/>
    <w:rsid w:val="00982A49"/>
    <w:rsid w:val="00982C22"/>
    <w:rsid w:val="00983DFA"/>
    <w:rsid w:val="0098422B"/>
    <w:rsid w:val="0098669A"/>
    <w:rsid w:val="00986F3E"/>
    <w:rsid w:val="009873B1"/>
    <w:rsid w:val="009902A4"/>
    <w:rsid w:val="0099045C"/>
    <w:rsid w:val="00990667"/>
    <w:rsid w:val="0099081D"/>
    <w:rsid w:val="009908CA"/>
    <w:rsid w:val="00991F2F"/>
    <w:rsid w:val="00992769"/>
    <w:rsid w:val="009929EF"/>
    <w:rsid w:val="00992D5D"/>
    <w:rsid w:val="00994470"/>
    <w:rsid w:val="009946A3"/>
    <w:rsid w:val="00995295"/>
    <w:rsid w:val="00995507"/>
    <w:rsid w:val="009957D7"/>
    <w:rsid w:val="009964C1"/>
    <w:rsid w:val="009A0608"/>
    <w:rsid w:val="009A125D"/>
    <w:rsid w:val="009A21DD"/>
    <w:rsid w:val="009A2330"/>
    <w:rsid w:val="009A2690"/>
    <w:rsid w:val="009A2748"/>
    <w:rsid w:val="009A2B77"/>
    <w:rsid w:val="009A30CC"/>
    <w:rsid w:val="009A31B9"/>
    <w:rsid w:val="009A3EF2"/>
    <w:rsid w:val="009A456A"/>
    <w:rsid w:val="009A48B5"/>
    <w:rsid w:val="009A4C0A"/>
    <w:rsid w:val="009A5A40"/>
    <w:rsid w:val="009A6CD0"/>
    <w:rsid w:val="009A6EBE"/>
    <w:rsid w:val="009B0127"/>
    <w:rsid w:val="009B0923"/>
    <w:rsid w:val="009B230D"/>
    <w:rsid w:val="009B2DF6"/>
    <w:rsid w:val="009B2E54"/>
    <w:rsid w:val="009B45D6"/>
    <w:rsid w:val="009B4F3A"/>
    <w:rsid w:val="009B6928"/>
    <w:rsid w:val="009B6A2B"/>
    <w:rsid w:val="009B6FA9"/>
    <w:rsid w:val="009B7991"/>
    <w:rsid w:val="009C155B"/>
    <w:rsid w:val="009C167F"/>
    <w:rsid w:val="009C1AE8"/>
    <w:rsid w:val="009C1B7E"/>
    <w:rsid w:val="009C22FE"/>
    <w:rsid w:val="009C23FD"/>
    <w:rsid w:val="009C3143"/>
    <w:rsid w:val="009C3D5E"/>
    <w:rsid w:val="009C517A"/>
    <w:rsid w:val="009C562C"/>
    <w:rsid w:val="009C5AF0"/>
    <w:rsid w:val="009C65D0"/>
    <w:rsid w:val="009C687C"/>
    <w:rsid w:val="009C69C1"/>
    <w:rsid w:val="009C6F6A"/>
    <w:rsid w:val="009C7363"/>
    <w:rsid w:val="009C7487"/>
    <w:rsid w:val="009C7F56"/>
    <w:rsid w:val="009D008C"/>
    <w:rsid w:val="009D06D7"/>
    <w:rsid w:val="009D27F7"/>
    <w:rsid w:val="009D3176"/>
    <w:rsid w:val="009D33F3"/>
    <w:rsid w:val="009D350D"/>
    <w:rsid w:val="009D4216"/>
    <w:rsid w:val="009D54C2"/>
    <w:rsid w:val="009D6619"/>
    <w:rsid w:val="009D6C60"/>
    <w:rsid w:val="009D6CA9"/>
    <w:rsid w:val="009D6F6C"/>
    <w:rsid w:val="009D704C"/>
    <w:rsid w:val="009D7524"/>
    <w:rsid w:val="009D79C9"/>
    <w:rsid w:val="009E0CF3"/>
    <w:rsid w:val="009E1015"/>
    <w:rsid w:val="009E1C1F"/>
    <w:rsid w:val="009E3980"/>
    <w:rsid w:val="009E42BA"/>
    <w:rsid w:val="009E53C5"/>
    <w:rsid w:val="009E5AD1"/>
    <w:rsid w:val="009E62C4"/>
    <w:rsid w:val="009E63E7"/>
    <w:rsid w:val="009E6A70"/>
    <w:rsid w:val="009F01A0"/>
    <w:rsid w:val="009F0566"/>
    <w:rsid w:val="009F0B03"/>
    <w:rsid w:val="009F0FC3"/>
    <w:rsid w:val="009F1237"/>
    <w:rsid w:val="009F272E"/>
    <w:rsid w:val="009F3E9B"/>
    <w:rsid w:val="009F44B1"/>
    <w:rsid w:val="009F477D"/>
    <w:rsid w:val="009F4839"/>
    <w:rsid w:val="009F58BC"/>
    <w:rsid w:val="009F5B80"/>
    <w:rsid w:val="00A00896"/>
    <w:rsid w:val="00A0096E"/>
    <w:rsid w:val="00A00B21"/>
    <w:rsid w:val="00A00FDA"/>
    <w:rsid w:val="00A01EFA"/>
    <w:rsid w:val="00A0281E"/>
    <w:rsid w:val="00A02C9B"/>
    <w:rsid w:val="00A02ECE"/>
    <w:rsid w:val="00A03543"/>
    <w:rsid w:val="00A038B7"/>
    <w:rsid w:val="00A03F99"/>
    <w:rsid w:val="00A04208"/>
    <w:rsid w:val="00A053D0"/>
    <w:rsid w:val="00A060CC"/>
    <w:rsid w:val="00A0614E"/>
    <w:rsid w:val="00A07493"/>
    <w:rsid w:val="00A0764C"/>
    <w:rsid w:val="00A11D87"/>
    <w:rsid w:val="00A12085"/>
    <w:rsid w:val="00A13B50"/>
    <w:rsid w:val="00A13EF8"/>
    <w:rsid w:val="00A15148"/>
    <w:rsid w:val="00A178C1"/>
    <w:rsid w:val="00A17E3A"/>
    <w:rsid w:val="00A17F89"/>
    <w:rsid w:val="00A20417"/>
    <w:rsid w:val="00A218C0"/>
    <w:rsid w:val="00A21C72"/>
    <w:rsid w:val="00A23B00"/>
    <w:rsid w:val="00A2409F"/>
    <w:rsid w:val="00A258A0"/>
    <w:rsid w:val="00A2678F"/>
    <w:rsid w:val="00A26947"/>
    <w:rsid w:val="00A31876"/>
    <w:rsid w:val="00A32690"/>
    <w:rsid w:val="00A32D6C"/>
    <w:rsid w:val="00A3381D"/>
    <w:rsid w:val="00A33A6D"/>
    <w:rsid w:val="00A34415"/>
    <w:rsid w:val="00A345A9"/>
    <w:rsid w:val="00A3512F"/>
    <w:rsid w:val="00A35A81"/>
    <w:rsid w:val="00A364C1"/>
    <w:rsid w:val="00A36A1A"/>
    <w:rsid w:val="00A400C1"/>
    <w:rsid w:val="00A40CF9"/>
    <w:rsid w:val="00A40F7F"/>
    <w:rsid w:val="00A42E83"/>
    <w:rsid w:val="00A437AF"/>
    <w:rsid w:val="00A43866"/>
    <w:rsid w:val="00A44EE1"/>
    <w:rsid w:val="00A4539E"/>
    <w:rsid w:val="00A458D3"/>
    <w:rsid w:val="00A463C9"/>
    <w:rsid w:val="00A463D9"/>
    <w:rsid w:val="00A46F97"/>
    <w:rsid w:val="00A47307"/>
    <w:rsid w:val="00A47CCF"/>
    <w:rsid w:val="00A50183"/>
    <w:rsid w:val="00A507A0"/>
    <w:rsid w:val="00A50DEC"/>
    <w:rsid w:val="00A50ED4"/>
    <w:rsid w:val="00A51F87"/>
    <w:rsid w:val="00A5218F"/>
    <w:rsid w:val="00A523B5"/>
    <w:rsid w:val="00A5279C"/>
    <w:rsid w:val="00A53BA7"/>
    <w:rsid w:val="00A540D9"/>
    <w:rsid w:val="00A559C9"/>
    <w:rsid w:val="00A567FE"/>
    <w:rsid w:val="00A568C6"/>
    <w:rsid w:val="00A605EB"/>
    <w:rsid w:val="00A609C7"/>
    <w:rsid w:val="00A61655"/>
    <w:rsid w:val="00A62436"/>
    <w:rsid w:val="00A631B8"/>
    <w:rsid w:val="00A63EAC"/>
    <w:rsid w:val="00A662C3"/>
    <w:rsid w:val="00A6655B"/>
    <w:rsid w:val="00A67862"/>
    <w:rsid w:val="00A67EA5"/>
    <w:rsid w:val="00A67FBB"/>
    <w:rsid w:val="00A70DC8"/>
    <w:rsid w:val="00A7139E"/>
    <w:rsid w:val="00A71979"/>
    <w:rsid w:val="00A71DDD"/>
    <w:rsid w:val="00A72780"/>
    <w:rsid w:val="00A73BCB"/>
    <w:rsid w:val="00A74880"/>
    <w:rsid w:val="00A75C15"/>
    <w:rsid w:val="00A75CD8"/>
    <w:rsid w:val="00A76810"/>
    <w:rsid w:val="00A76CA3"/>
    <w:rsid w:val="00A77000"/>
    <w:rsid w:val="00A7755E"/>
    <w:rsid w:val="00A7785C"/>
    <w:rsid w:val="00A7791D"/>
    <w:rsid w:val="00A80663"/>
    <w:rsid w:val="00A81096"/>
    <w:rsid w:val="00A811DF"/>
    <w:rsid w:val="00A81D2D"/>
    <w:rsid w:val="00A830CC"/>
    <w:rsid w:val="00A835F7"/>
    <w:rsid w:val="00A83927"/>
    <w:rsid w:val="00A849D9"/>
    <w:rsid w:val="00A8552F"/>
    <w:rsid w:val="00A855CE"/>
    <w:rsid w:val="00A85626"/>
    <w:rsid w:val="00A85B3D"/>
    <w:rsid w:val="00A85CBF"/>
    <w:rsid w:val="00A873C1"/>
    <w:rsid w:val="00A87B92"/>
    <w:rsid w:val="00A9011F"/>
    <w:rsid w:val="00A90364"/>
    <w:rsid w:val="00A9055F"/>
    <w:rsid w:val="00A906AA"/>
    <w:rsid w:val="00A90B9E"/>
    <w:rsid w:val="00A9136D"/>
    <w:rsid w:val="00A917C2"/>
    <w:rsid w:val="00A93CF8"/>
    <w:rsid w:val="00A94BD3"/>
    <w:rsid w:val="00A964DE"/>
    <w:rsid w:val="00A975ED"/>
    <w:rsid w:val="00AA1C10"/>
    <w:rsid w:val="00AA2113"/>
    <w:rsid w:val="00AA4385"/>
    <w:rsid w:val="00AA43F7"/>
    <w:rsid w:val="00AA459A"/>
    <w:rsid w:val="00AA4E76"/>
    <w:rsid w:val="00AA507B"/>
    <w:rsid w:val="00AA5844"/>
    <w:rsid w:val="00AA6AF0"/>
    <w:rsid w:val="00AB0B5D"/>
    <w:rsid w:val="00AB0EBE"/>
    <w:rsid w:val="00AB1400"/>
    <w:rsid w:val="00AB24F5"/>
    <w:rsid w:val="00AB2529"/>
    <w:rsid w:val="00AB27C2"/>
    <w:rsid w:val="00AB2DDE"/>
    <w:rsid w:val="00AB3D6C"/>
    <w:rsid w:val="00AB411F"/>
    <w:rsid w:val="00AB423C"/>
    <w:rsid w:val="00AB4CD5"/>
    <w:rsid w:val="00AB7553"/>
    <w:rsid w:val="00AB7803"/>
    <w:rsid w:val="00AB79FB"/>
    <w:rsid w:val="00AC11E4"/>
    <w:rsid w:val="00AC27A4"/>
    <w:rsid w:val="00AC280A"/>
    <w:rsid w:val="00AC2F49"/>
    <w:rsid w:val="00AC3E5A"/>
    <w:rsid w:val="00AC40E0"/>
    <w:rsid w:val="00AC54F4"/>
    <w:rsid w:val="00AC6463"/>
    <w:rsid w:val="00AC6B90"/>
    <w:rsid w:val="00AC6C45"/>
    <w:rsid w:val="00AC7122"/>
    <w:rsid w:val="00AC72D3"/>
    <w:rsid w:val="00AD0588"/>
    <w:rsid w:val="00AD0AA3"/>
    <w:rsid w:val="00AD0BDD"/>
    <w:rsid w:val="00AD15E9"/>
    <w:rsid w:val="00AD19E3"/>
    <w:rsid w:val="00AD1A72"/>
    <w:rsid w:val="00AD20F6"/>
    <w:rsid w:val="00AD4837"/>
    <w:rsid w:val="00AD4DB3"/>
    <w:rsid w:val="00AD57B0"/>
    <w:rsid w:val="00AD6612"/>
    <w:rsid w:val="00AD6BA4"/>
    <w:rsid w:val="00AD727C"/>
    <w:rsid w:val="00AE0586"/>
    <w:rsid w:val="00AE0694"/>
    <w:rsid w:val="00AE0DAC"/>
    <w:rsid w:val="00AE14F6"/>
    <w:rsid w:val="00AE161E"/>
    <w:rsid w:val="00AE1AE8"/>
    <w:rsid w:val="00AE1F01"/>
    <w:rsid w:val="00AE240D"/>
    <w:rsid w:val="00AE338A"/>
    <w:rsid w:val="00AE3DA1"/>
    <w:rsid w:val="00AE40F1"/>
    <w:rsid w:val="00AE532E"/>
    <w:rsid w:val="00AE5EBA"/>
    <w:rsid w:val="00AE6514"/>
    <w:rsid w:val="00AE696C"/>
    <w:rsid w:val="00AE7029"/>
    <w:rsid w:val="00AE7E0F"/>
    <w:rsid w:val="00AF0D3E"/>
    <w:rsid w:val="00AF0F06"/>
    <w:rsid w:val="00AF270D"/>
    <w:rsid w:val="00AF3058"/>
    <w:rsid w:val="00AF349F"/>
    <w:rsid w:val="00AF45D6"/>
    <w:rsid w:val="00AF48B8"/>
    <w:rsid w:val="00AF516B"/>
    <w:rsid w:val="00AF5DE3"/>
    <w:rsid w:val="00AF624E"/>
    <w:rsid w:val="00AF63B7"/>
    <w:rsid w:val="00AF6ACA"/>
    <w:rsid w:val="00AF7FC0"/>
    <w:rsid w:val="00B005F3"/>
    <w:rsid w:val="00B00F82"/>
    <w:rsid w:val="00B01A55"/>
    <w:rsid w:val="00B01F63"/>
    <w:rsid w:val="00B02144"/>
    <w:rsid w:val="00B035D8"/>
    <w:rsid w:val="00B038C2"/>
    <w:rsid w:val="00B03D8F"/>
    <w:rsid w:val="00B041AD"/>
    <w:rsid w:val="00B0431B"/>
    <w:rsid w:val="00B045BA"/>
    <w:rsid w:val="00B04D24"/>
    <w:rsid w:val="00B0562F"/>
    <w:rsid w:val="00B058A7"/>
    <w:rsid w:val="00B05BEB"/>
    <w:rsid w:val="00B06654"/>
    <w:rsid w:val="00B06D38"/>
    <w:rsid w:val="00B07584"/>
    <w:rsid w:val="00B1191B"/>
    <w:rsid w:val="00B11DDC"/>
    <w:rsid w:val="00B11F13"/>
    <w:rsid w:val="00B1341B"/>
    <w:rsid w:val="00B138AE"/>
    <w:rsid w:val="00B13960"/>
    <w:rsid w:val="00B13BD0"/>
    <w:rsid w:val="00B13FE2"/>
    <w:rsid w:val="00B14459"/>
    <w:rsid w:val="00B14465"/>
    <w:rsid w:val="00B147C4"/>
    <w:rsid w:val="00B14C8E"/>
    <w:rsid w:val="00B14CAA"/>
    <w:rsid w:val="00B1517A"/>
    <w:rsid w:val="00B16B88"/>
    <w:rsid w:val="00B16CAE"/>
    <w:rsid w:val="00B175A7"/>
    <w:rsid w:val="00B178AF"/>
    <w:rsid w:val="00B1794F"/>
    <w:rsid w:val="00B2092B"/>
    <w:rsid w:val="00B22D52"/>
    <w:rsid w:val="00B23B25"/>
    <w:rsid w:val="00B248E6"/>
    <w:rsid w:val="00B2647C"/>
    <w:rsid w:val="00B27CC5"/>
    <w:rsid w:val="00B30334"/>
    <w:rsid w:val="00B305A8"/>
    <w:rsid w:val="00B30974"/>
    <w:rsid w:val="00B30AD9"/>
    <w:rsid w:val="00B313BF"/>
    <w:rsid w:val="00B326E7"/>
    <w:rsid w:val="00B32E04"/>
    <w:rsid w:val="00B33009"/>
    <w:rsid w:val="00B330BC"/>
    <w:rsid w:val="00B331CB"/>
    <w:rsid w:val="00B33B27"/>
    <w:rsid w:val="00B340C8"/>
    <w:rsid w:val="00B34E84"/>
    <w:rsid w:val="00B3622E"/>
    <w:rsid w:val="00B378CF"/>
    <w:rsid w:val="00B37B50"/>
    <w:rsid w:val="00B37C83"/>
    <w:rsid w:val="00B37DBE"/>
    <w:rsid w:val="00B405F2"/>
    <w:rsid w:val="00B418A8"/>
    <w:rsid w:val="00B41A6A"/>
    <w:rsid w:val="00B41F2A"/>
    <w:rsid w:val="00B42371"/>
    <w:rsid w:val="00B42C53"/>
    <w:rsid w:val="00B42CD5"/>
    <w:rsid w:val="00B44B3D"/>
    <w:rsid w:val="00B44BD2"/>
    <w:rsid w:val="00B4527C"/>
    <w:rsid w:val="00B45DFF"/>
    <w:rsid w:val="00B4623E"/>
    <w:rsid w:val="00B50D85"/>
    <w:rsid w:val="00B51109"/>
    <w:rsid w:val="00B51159"/>
    <w:rsid w:val="00B51162"/>
    <w:rsid w:val="00B51794"/>
    <w:rsid w:val="00B51AAA"/>
    <w:rsid w:val="00B51FF2"/>
    <w:rsid w:val="00B52AFB"/>
    <w:rsid w:val="00B52E9F"/>
    <w:rsid w:val="00B53621"/>
    <w:rsid w:val="00B53F1B"/>
    <w:rsid w:val="00B54BCD"/>
    <w:rsid w:val="00B552DB"/>
    <w:rsid w:val="00B56096"/>
    <w:rsid w:val="00B5610F"/>
    <w:rsid w:val="00B56123"/>
    <w:rsid w:val="00B56656"/>
    <w:rsid w:val="00B577C9"/>
    <w:rsid w:val="00B57DDD"/>
    <w:rsid w:val="00B616DB"/>
    <w:rsid w:val="00B61D0F"/>
    <w:rsid w:val="00B61DE2"/>
    <w:rsid w:val="00B62C6D"/>
    <w:rsid w:val="00B631B1"/>
    <w:rsid w:val="00B63C25"/>
    <w:rsid w:val="00B659FB"/>
    <w:rsid w:val="00B65BA2"/>
    <w:rsid w:val="00B66C22"/>
    <w:rsid w:val="00B66CED"/>
    <w:rsid w:val="00B67968"/>
    <w:rsid w:val="00B67BED"/>
    <w:rsid w:val="00B67CDD"/>
    <w:rsid w:val="00B713D9"/>
    <w:rsid w:val="00B7173F"/>
    <w:rsid w:val="00B72897"/>
    <w:rsid w:val="00B735A3"/>
    <w:rsid w:val="00B73AC1"/>
    <w:rsid w:val="00B75497"/>
    <w:rsid w:val="00B75E9F"/>
    <w:rsid w:val="00B76155"/>
    <w:rsid w:val="00B765CF"/>
    <w:rsid w:val="00B767C6"/>
    <w:rsid w:val="00B76DFB"/>
    <w:rsid w:val="00B77685"/>
    <w:rsid w:val="00B779C7"/>
    <w:rsid w:val="00B77AC1"/>
    <w:rsid w:val="00B80598"/>
    <w:rsid w:val="00B81677"/>
    <w:rsid w:val="00B821A5"/>
    <w:rsid w:val="00B8266A"/>
    <w:rsid w:val="00B82A5E"/>
    <w:rsid w:val="00B834B3"/>
    <w:rsid w:val="00B8474D"/>
    <w:rsid w:val="00B84A4A"/>
    <w:rsid w:val="00B8512B"/>
    <w:rsid w:val="00B85468"/>
    <w:rsid w:val="00B85661"/>
    <w:rsid w:val="00B85FC9"/>
    <w:rsid w:val="00B86571"/>
    <w:rsid w:val="00B8750C"/>
    <w:rsid w:val="00B900C9"/>
    <w:rsid w:val="00B903E5"/>
    <w:rsid w:val="00B9045B"/>
    <w:rsid w:val="00B90586"/>
    <w:rsid w:val="00B90950"/>
    <w:rsid w:val="00B90AD2"/>
    <w:rsid w:val="00B91E34"/>
    <w:rsid w:val="00B920C6"/>
    <w:rsid w:val="00B924BC"/>
    <w:rsid w:val="00B926D2"/>
    <w:rsid w:val="00B92BBE"/>
    <w:rsid w:val="00B92F39"/>
    <w:rsid w:val="00B9316E"/>
    <w:rsid w:val="00B94659"/>
    <w:rsid w:val="00B946E1"/>
    <w:rsid w:val="00B94FEF"/>
    <w:rsid w:val="00B9517E"/>
    <w:rsid w:val="00B96740"/>
    <w:rsid w:val="00B967C6"/>
    <w:rsid w:val="00B96904"/>
    <w:rsid w:val="00B979D4"/>
    <w:rsid w:val="00BA0DC4"/>
    <w:rsid w:val="00BA10F2"/>
    <w:rsid w:val="00BA14B3"/>
    <w:rsid w:val="00BA1AA8"/>
    <w:rsid w:val="00BA1E7A"/>
    <w:rsid w:val="00BA213A"/>
    <w:rsid w:val="00BA2FD8"/>
    <w:rsid w:val="00BA349F"/>
    <w:rsid w:val="00BA3B13"/>
    <w:rsid w:val="00BA4175"/>
    <w:rsid w:val="00BA4195"/>
    <w:rsid w:val="00BA431A"/>
    <w:rsid w:val="00BA495A"/>
    <w:rsid w:val="00BA4BA0"/>
    <w:rsid w:val="00BA5F3F"/>
    <w:rsid w:val="00BA5F7A"/>
    <w:rsid w:val="00BA63EE"/>
    <w:rsid w:val="00BB0872"/>
    <w:rsid w:val="00BB0C76"/>
    <w:rsid w:val="00BB0D03"/>
    <w:rsid w:val="00BB11B3"/>
    <w:rsid w:val="00BB1320"/>
    <w:rsid w:val="00BB13FC"/>
    <w:rsid w:val="00BB33E0"/>
    <w:rsid w:val="00BB3B72"/>
    <w:rsid w:val="00BB3E0A"/>
    <w:rsid w:val="00BB42D3"/>
    <w:rsid w:val="00BB5344"/>
    <w:rsid w:val="00BB5A66"/>
    <w:rsid w:val="00BB5B6C"/>
    <w:rsid w:val="00BB5CB2"/>
    <w:rsid w:val="00BB5D8C"/>
    <w:rsid w:val="00BB661A"/>
    <w:rsid w:val="00BB66E4"/>
    <w:rsid w:val="00BB6EEC"/>
    <w:rsid w:val="00BB77CE"/>
    <w:rsid w:val="00BB7F5C"/>
    <w:rsid w:val="00BC0EA7"/>
    <w:rsid w:val="00BC14CE"/>
    <w:rsid w:val="00BC1740"/>
    <w:rsid w:val="00BC1EFF"/>
    <w:rsid w:val="00BC29B8"/>
    <w:rsid w:val="00BC35E2"/>
    <w:rsid w:val="00BC3E8E"/>
    <w:rsid w:val="00BC437B"/>
    <w:rsid w:val="00BC465E"/>
    <w:rsid w:val="00BC52AD"/>
    <w:rsid w:val="00BC6191"/>
    <w:rsid w:val="00BC6D47"/>
    <w:rsid w:val="00BC72C8"/>
    <w:rsid w:val="00BD0845"/>
    <w:rsid w:val="00BD16EC"/>
    <w:rsid w:val="00BD1A03"/>
    <w:rsid w:val="00BD1DDE"/>
    <w:rsid w:val="00BD21DA"/>
    <w:rsid w:val="00BD275C"/>
    <w:rsid w:val="00BD4450"/>
    <w:rsid w:val="00BD448C"/>
    <w:rsid w:val="00BD4801"/>
    <w:rsid w:val="00BD5682"/>
    <w:rsid w:val="00BD65D8"/>
    <w:rsid w:val="00BE0452"/>
    <w:rsid w:val="00BE04DB"/>
    <w:rsid w:val="00BE0CCE"/>
    <w:rsid w:val="00BE107A"/>
    <w:rsid w:val="00BE1273"/>
    <w:rsid w:val="00BE1274"/>
    <w:rsid w:val="00BE13A2"/>
    <w:rsid w:val="00BE156C"/>
    <w:rsid w:val="00BE1E9E"/>
    <w:rsid w:val="00BE2080"/>
    <w:rsid w:val="00BE255C"/>
    <w:rsid w:val="00BE2910"/>
    <w:rsid w:val="00BE35AA"/>
    <w:rsid w:val="00BE5935"/>
    <w:rsid w:val="00BE7ECB"/>
    <w:rsid w:val="00BF08F8"/>
    <w:rsid w:val="00BF1620"/>
    <w:rsid w:val="00BF2047"/>
    <w:rsid w:val="00BF25D4"/>
    <w:rsid w:val="00BF29C5"/>
    <w:rsid w:val="00BF3181"/>
    <w:rsid w:val="00BF3272"/>
    <w:rsid w:val="00BF3940"/>
    <w:rsid w:val="00BF425E"/>
    <w:rsid w:val="00BF5288"/>
    <w:rsid w:val="00BF5CB5"/>
    <w:rsid w:val="00BF61E9"/>
    <w:rsid w:val="00BF66E9"/>
    <w:rsid w:val="00BF6922"/>
    <w:rsid w:val="00BF7291"/>
    <w:rsid w:val="00BF7496"/>
    <w:rsid w:val="00BF7502"/>
    <w:rsid w:val="00BF7DC5"/>
    <w:rsid w:val="00C012EB"/>
    <w:rsid w:val="00C018ED"/>
    <w:rsid w:val="00C04076"/>
    <w:rsid w:val="00C05798"/>
    <w:rsid w:val="00C05820"/>
    <w:rsid w:val="00C062FC"/>
    <w:rsid w:val="00C073E5"/>
    <w:rsid w:val="00C073FC"/>
    <w:rsid w:val="00C103E7"/>
    <w:rsid w:val="00C106E4"/>
    <w:rsid w:val="00C11200"/>
    <w:rsid w:val="00C11234"/>
    <w:rsid w:val="00C12395"/>
    <w:rsid w:val="00C12486"/>
    <w:rsid w:val="00C12DF0"/>
    <w:rsid w:val="00C12F24"/>
    <w:rsid w:val="00C142C4"/>
    <w:rsid w:val="00C143FF"/>
    <w:rsid w:val="00C145B9"/>
    <w:rsid w:val="00C148A1"/>
    <w:rsid w:val="00C1505D"/>
    <w:rsid w:val="00C152B7"/>
    <w:rsid w:val="00C15509"/>
    <w:rsid w:val="00C15610"/>
    <w:rsid w:val="00C156C1"/>
    <w:rsid w:val="00C15CA7"/>
    <w:rsid w:val="00C176BD"/>
    <w:rsid w:val="00C2062D"/>
    <w:rsid w:val="00C21027"/>
    <w:rsid w:val="00C21701"/>
    <w:rsid w:val="00C2171B"/>
    <w:rsid w:val="00C21ED4"/>
    <w:rsid w:val="00C2309B"/>
    <w:rsid w:val="00C2325C"/>
    <w:rsid w:val="00C24207"/>
    <w:rsid w:val="00C24EC6"/>
    <w:rsid w:val="00C2519D"/>
    <w:rsid w:val="00C25514"/>
    <w:rsid w:val="00C26461"/>
    <w:rsid w:val="00C26613"/>
    <w:rsid w:val="00C3093D"/>
    <w:rsid w:val="00C31660"/>
    <w:rsid w:val="00C31A7D"/>
    <w:rsid w:val="00C31B5B"/>
    <w:rsid w:val="00C31CB2"/>
    <w:rsid w:val="00C325E7"/>
    <w:rsid w:val="00C33515"/>
    <w:rsid w:val="00C33A61"/>
    <w:rsid w:val="00C33B58"/>
    <w:rsid w:val="00C34158"/>
    <w:rsid w:val="00C346B0"/>
    <w:rsid w:val="00C350CA"/>
    <w:rsid w:val="00C350CB"/>
    <w:rsid w:val="00C3531B"/>
    <w:rsid w:val="00C35DF8"/>
    <w:rsid w:val="00C3606B"/>
    <w:rsid w:val="00C365D7"/>
    <w:rsid w:val="00C37619"/>
    <w:rsid w:val="00C37A36"/>
    <w:rsid w:val="00C37B63"/>
    <w:rsid w:val="00C37FF2"/>
    <w:rsid w:val="00C4011F"/>
    <w:rsid w:val="00C40A44"/>
    <w:rsid w:val="00C41041"/>
    <w:rsid w:val="00C41450"/>
    <w:rsid w:val="00C422E5"/>
    <w:rsid w:val="00C4333B"/>
    <w:rsid w:val="00C438A9"/>
    <w:rsid w:val="00C43B72"/>
    <w:rsid w:val="00C43C98"/>
    <w:rsid w:val="00C44791"/>
    <w:rsid w:val="00C4484C"/>
    <w:rsid w:val="00C451C4"/>
    <w:rsid w:val="00C45BC5"/>
    <w:rsid w:val="00C466EE"/>
    <w:rsid w:val="00C47098"/>
    <w:rsid w:val="00C4710D"/>
    <w:rsid w:val="00C4723F"/>
    <w:rsid w:val="00C47559"/>
    <w:rsid w:val="00C475D7"/>
    <w:rsid w:val="00C479BE"/>
    <w:rsid w:val="00C47D70"/>
    <w:rsid w:val="00C47DA3"/>
    <w:rsid w:val="00C5116D"/>
    <w:rsid w:val="00C51306"/>
    <w:rsid w:val="00C51F36"/>
    <w:rsid w:val="00C52ABE"/>
    <w:rsid w:val="00C52E91"/>
    <w:rsid w:val="00C530D6"/>
    <w:rsid w:val="00C53106"/>
    <w:rsid w:val="00C53A8E"/>
    <w:rsid w:val="00C53CB5"/>
    <w:rsid w:val="00C53E33"/>
    <w:rsid w:val="00C5445A"/>
    <w:rsid w:val="00C545AE"/>
    <w:rsid w:val="00C550DF"/>
    <w:rsid w:val="00C554AF"/>
    <w:rsid w:val="00C558EA"/>
    <w:rsid w:val="00C5604D"/>
    <w:rsid w:val="00C560E0"/>
    <w:rsid w:val="00C56FE5"/>
    <w:rsid w:val="00C5762C"/>
    <w:rsid w:val="00C61286"/>
    <w:rsid w:val="00C63076"/>
    <w:rsid w:val="00C63B4D"/>
    <w:rsid w:val="00C63E15"/>
    <w:rsid w:val="00C63FC4"/>
    <w:rsid w:val="00C65250"/>
    <w:rsid w:val="00C653FD"/>
    <w:rsid w:val="00C659CB"/>
    <w:rsid w:val="00C65B82"/>
    <w:rsid w:val="00C65F5A"/>
    <w:rsid w:val="00C6666A"/>
    <w:rsid w:val="00C66C70"/>
    <w:rsid w:val="00C67220"/>
    <w:rsid w:val="00C71461"/>
    <w:rsid w:val="00C7265E"/>
    <w:rsid w:val="00C72EC1"/>
    <w:rsid w:val="00C73445"/>
    <w:rsid w:val="00C737E8"/>
    <w:rsid w:val="00C73C8C"/>
    <w:rsid w:val="00C74075"/>
    <w:rsid w:val="00C740C9"/>
    <w:rsid w:val="00C7472A"/>
    <w:rsid w:val="00C753CF"/>
    <w:rsid w:val="00C762A2"/>
    <w:rsid w:val="00C77019"/>
    <w:rsid w:val="00C77690"/>
    <w:rsid w:val="00C77971"/>
    <w:rsid w:val="00C811FA"/>
    <w:rsid w:val="00C82A60"/>
    <w:rsid w:val="00C82E76"/>
    <w:rsid w:val="00C83C23"/>
    <w:rsid w:val="00C85824"/>
    <w:rsid w:val="00C85CA0"/>
    <w:rsid w:val="00C86FC5"/>
    <w:rsid w:val="00C875EF"/>
    <w:rsid w:val="00C87AA5"/>
    <w:rsid w:val="00C900AC"/>
    <w:rsid w:val="00C900CA"/>
    <w:rsid w:val="00C929CE"/>
    <w:rsid w:val="00C93CC5"/>
    <w:rsid w:val="00C94408"/>
    <w:rsid w:val="00C94962"/>
    <w:rsid w:val="00C96501"/>
    <w:rsid w:val="00C96A17"/>
    <w:rsid w:val="00C979FA"/>
    <w:rsid w:val="00C97BD1"/>
    <w:rsid w:val="00CA01EA"/>
    <w:rsid w:val="00CA0410"/>
    <w:rsid w:val="00CA084C"/>
    <w:rsid w:val="00CA08AE"/>
    <w:rsid w:val="00CA1905"/>
    <w:rsid w:val="00CA2D62"/>
    <w:rsid w:val="00CA34E2"/>
    <w:rsid w:val="00CA3736"/>
    <w:rsid w:val="00CA38E7"/>
    <w:rsid w:val="00CA39A1"/>
    <w:rsid w:val="00CA3FD0"/>
    <w:rsid w:val="00CA4392"/>
    <w:rsid w:val="00CA4E7B"/>
    <w:rsid w:val="00CA50D7"/>
    <w:rsid w:val="00CA66B5"/>
    <w:rsid w:val="00CA7337"/>
    <w:rsid w:val="00CA78C9"/>
    <w:rsid w:val="00CA797C"/>
    <w:rsid w:val="00CB0C09"/>
    <w:rsid w:val="00CB19F1"/>
    <w:rsid w:val="00CB2F65"/>
    <w:rsid w:val="00CB4286"/>
    <w:rsid w:val="00CB487C"/>
    <w:rsid w:val="00CB49CB"/>
    <w:rsid w:val="00CB4B39"/>
    <w:rsid w:val="00CB5CE2"/>
    <w:rsid w:val="00CB5DA3"/>
    <w:rsid w:val="00CB6B30"/>
    <w:rsid w:val="00CB6C62"/>
    <w:rsid w:val="00CB7A02"/>
    <w:rsid w:val="00CB7B23"/>
    <w:rsid w:val="00CC0318"/>
    <w:rsid w:val="00CC06FE"/>
    <w:rsid w:val="00CC0BCB"/>
    <w:rsid w:val="00CC10C9"/>
    <w:rsid w:val="00CC1677"/>
    <w:rsid w:val="00CC1904"/>
    <w:rsid w:val="00CC2470"/>
    <w:rsid w:val="00CC2F60"/>
    <w:rsid w:val="00CC322F"/>
    <w:rsid w:val="00CC3A8F"/>
    <w:rsid w:val="00CC4BE4"/>
    <w:rsid w:val="00CC5461"/>
    <w:rsid w:val="00CC585C"/>
    <w:rsid w:val="00CC73D7"/>
    <w:rsid w:val="00CD0736"/>
    <w:rsid w:val="00CD0847"/>
    <w:rsid w:val="00CD258B"/>
    <w:rsid w:val="00CD39C6"/>
    <w:rsid w:val="00CD3B30"/>
    <w:rsid w:val="00CD3E47"/>
    <w:rsid w:val="00CD4F4C"/>
    <w:rsid w:val="00CD73A1"/>
    <w:rsid w:val="00CE266B"/>
    <w:rsid w:val="00CE2F20"/>
    <w:rsid w:val="00CE3750"/>
    <w:rsid w:val="00CE3FD4"/>
    <w:rsid w:val="00CE5F89"/>
    <w:rsid w:val="00CE60DB"/>
    <w:rsid w:val="00CE661B"/>
    <w:rsid w:val="00CE6B24"/>
    <w:rsid w:val="00CE6C75"/>
    <w:rsid w:val="00CE7370"/>
    <w:rsid w:val="00CE7946"/>
    <w:rsid w:val="00CF0498"/>
    <w:rsid w:val="00CF061E"/>
    <w:rsid w:val="00CF161B"/>
    <w:rsid w:val="00CF1818"/>
    <w:rsid w:val="00CF2836"/>
    <w:rsid w:val="00CF2ED4"/>
    <w:rsid w:val="00CF2F61"/>
    <w:rsid w:val="00CF3F40"/>
    <w:rsid w:val="00CF42FF"/>
    <w:rsid w:val="00CF4FE3"/>
    <w:rsid w:val="00CF606C"/>
    <w:rsid w:val="00CF6D4B"/>
    <w:rsid w:val="00CF7AC6"/>
    <w:rsid w:val="00D00224"/>
    <w:rsid w:val="00D00B95"/>
    <w:rsid w:val="00D01CCF"/>
    <w:rsid w:val="00D02ABF"/>
    <w:rsid w:val="00D02CB0"/>
    <w:rsid w:val="00D02F6D"/>
    <w:rsid w:val="00D042F9"/>
    <w:rsid w:val="00D04B93"/>
    <w:rsid w:val="00D06452"/>
    <w:rsid w:val="00D10160"/>
    <w:rsid w:val="00D10F0B"/>
    <w:rsid w:val="00D110A3"/>
    <w:rsid w:val="00D11804"/>
    <w:rsid w:val="00D12736"/>
    <w:rsid w:val="00D12E3D"/>
    <w:rsid w:val="00D149AA"/>
    <w:rsid w:val="00D14F8F"/>
    <w:rsid w:val="00D151DD"/>
    <w:rsid w:val="00D1749F"/>
    <w:rsid w:val="00D17B57"/>
    <w:rsid w:val="00D17CE2"/>
    <w:rsid w:val="00D2012C"/>
    <w:rsid w:val="00D207DA"/>
    <w:rsid w:val="00D210FF"/>
    <w:rsid w:val="00D214AA"/>
    <w:rsid w:val="00D219BE"/>
    <w:rsid w:val="00D23380"/>
    <w:rsid w:val="00D24695"/>
    <w:rsid w:val="00D24CA7"/>
    <w:rsid w:val="00D25163"/>
    <w:rsid w:val="00D252C9"/>
    <w:rsid w:val="00D26235"/>
    <w:rsid w:val="00D26DA8"/>
    <w:rsid w:val="00D274C3"/>
    <w:rsid w:val="00D27608"/>
    <w:rsid w:val="00D27C03"/>
    <w:rsid w:val="00D30B18"/>
    <w:rsid w:val="00D30C4F"/>
    <w:rsid w:val="00D313B2"/>
    <w:rsid w:val="00D31800"/>
    <w:rsid w:val="00D325AB"/>
    <w:rsid w:val="00D33075"/>
    <w:rsid w:val="00D33A43"/>
    <w:rsid w:val="00D34298"/>
    <w:rsid w:val="00D35355"/>
    <w:rsid w:val="00D35B8F"/>
    <w:rsid w:val="00D3702B"/>
    <w:rsid w:val="00D40ABA"/>
    <w:rsid w:val="00D41174"/>
    <w:rsid w:val="00D4122C"/>
    <w:rsid w:val="00D4200A"/>
    <w:rsid w:val="00D4363D"/>
    <w:rsid w:val="00D443BE"/>
    <w:rsid w:val="00D457D3"/>
    <w:rsid w:val="00D4581D"/>
    <w:rsid w:val="00D45955"/>
    <w:rsid w:val="00D45BFA"/>
    <w:rsid w:val="00D466C1"/>
    <w:rsid w:val="00D46A34"/>
    <w:rsid w:val="00D47770"/>
    <w:rsid w:val="00D500A4"/>
    <w:rsid w:val="00D500E8"/>
    <w:rsid w:val="00D50596"/>
    <w:rsid w:val="00D50752"/>
    <w:rsid w:val="00D50846"/>
    <w:rsid w:val="00D5097F"/>
    <w:rsid w:val="00D516E6"/>
    <w:rsid w:val="00D51F9F"/>
    <w:rsid w:val="00D5202B"/>
    <w:rsid w:val="00D52B6B"/>
    <w:rsid w:val="00D534E8"/>
    <w:rsid w:val="00D535FB"/>
    <w:rsid w:val="00D53660"/>
    <w:rsid w:val="00D554E5"/>
    <w:rsid w:val="00D56804"/>
    <w:rsid w:val="00D56877"/>
    <w:rsid w:val="00D568A1"/>
    <w:rsid w:val="00D60636"/>
    <w:rsid w:val="00D60CBB"/>
    <w:rsid w:val="00D6160B"/>
    <w:rsid w:val="00D62D3A"/>
    <w:rsid w:val="00D62FA8"/>
    <w:rsid w:val="00D636FC"/>
    <w:rsid w:val="00D63C56"/>
    <w:rsid w:val="00D63C69"/>
    <w:rsid w:val="00D63DDB"/>
    <w:rsid w:val="00D64014"/>
    <w:rsid w:val="00D642D0"/>
    <w:rsid w:val="00D658BD"/>
    <w:rsid w:val="00D65CF0"/>
    <w:rsid w:val="00D677FB"/>
    <w:rsid w:val="00D706DD"/>
    <w:rsid w:val="00D70DF2"/>
    <w:rsid w:val="00D71464"/>
    <w:rsid w:val="00D72289"/>
    <w:rsid w:val="00D72790"/>
    <w:rsid w:val="00D73F1C"/>
    <w:rsid w:val="00D7460C"/>
    <w:rsid w:val="00D75838"/>
    <w:rsid w:val="00D75B37"/>
    <w:rsid w:val="00D75D5F"/>
    <w:rsid w:val="00D7622C"/>
    <w:rsid w:val="00D76329"/>
    <w:rsid w:val="00D76956"/>
    <w:rsid w:val="00D76D4F"/>
    <w:rsid w:val="00D76DF0"/>
    <w:rsid w:val="00D77B0F"/>
    <w:rsid w:val="00D80384"/>
    <w:rsid w:val="00D803D8"/>
    <w:rsid w:val="00D80BFA"/>
    <w:rsid w:val="00D8139E"/>
    <w:rsid w:val="00D81735"/>
    <w:rsid w:val="00D826C2"/>
    <w:rsid w:val="00D8277D"/>
    <w:rsid w:val="00D82B1C"/>
    <w:rsid w:val="00D82BAC"/>
    <w:rsid w:val="00D82D6E"/>
    <w:rsid w:val="00D83160"/>
    <w:rsid w:val="00D836DF"/>
    <w:rsid w:val="00D85216"/>
    <w:rsid w:val="00D864E9"/>
    <w:rsid w:val="00D86E96"/>
    <w:rsid w:val="00D876B0"/>
    <w:rsid w:val="00D8777E"/>
    <w:rsid w:val="00D90A07"/>
    <w:rsid w:val="00D90D03"/>
    <w:rsid w:val="00D9490D"/>
    <w:rsid w:val="00D94B26"/>
    <w:rsid w:val="00D9627D"/>
    <w:rsid w:val="00D963FF"/>
    <w:rsid w:val="00D96715"/>
    <w:rsid w:val="00D96ACE"/>
    <w:rsid w:val="00D96D3B"/>
    <w:rsid w:val="00D96D6A"/>
    <w:rsid w:val="00D96F3E"/>
    <w:rsid w:val="00D97025"/>
    <w:rsid w:val="00D9714C"/>
    <w:rsid w:val="00DA15F5"/>
    <w:rsid w:val="00DA1A35"/>
    <w:rsid w:val="00DA24CC"/>
    <w:rsid w:val="00DA25D6"/>
    <w:rsid w:val="00DA2E9B"/>
    <w:rsid w:val="00DA315D"/>
    <w:rsid w:val="00DA33EF"/>
    <w:rsid w:val="00DA38E7"/>
    <w:rsid w:val="00DA4332"/>
    <w:rsid w:val="00DA476A"/>
    <w:rsid w:val="00DA51FF"/>
    <w:rsid w:val="00DA5934"/>
    <w:rsid w:val="00DA6799"/>
    <w:rsid w:val="00DA6F78"/>
    <w:rsid w:val="00DA7107"/>
    <w:rsid w:val="00DA7E06"/>
    <w:rsid w:val="00DB00EF"/>
    <w:rsid w:val="00DB035B"/>
    <w:rsid w:val="00DB09A5"/>
    <w:rsid w:val="00DB0C30"/>
    <w:rsid w:val="00DB1584"/>
    <w:rsid w:val="00DB2B0B"/>
    <w:rsid w:val="00DB3259"/>
    <w:rsid w:val="00DB410C"/>
    <w:rsid w:val="00DB4280"/>
    <w:rsid w:val="00DB4653"/>
    <w:rsid w:val="00DB6D95"/>
    <w:rsid w:val="00DB722D"/>
    <w:rsid w:val="00DB7514"/>
    <w:rsid w:val="00DB7CBB"/>
    <w:rsid w:val="00DC0C4D"/>
    <w:rsid w:val="00DC1A85"/>
    <w:rsid w:val="00DC1AE2"/>
    <w:rsid w:val="00DC1E48"/>
    <w:rsid w:val="00DC2E19"/>
    <w:rsid w:val="00DC4987"/>
    <w:rsid w:val="00DC4F58"/>
    <w:rsid w:val="00DC56EF"/>
    <w:rsid w:val="00DC68C4"/>
    <w:rsid w:val="00DC7F3D"/>
    <w:rsid w:val="00DD110D"/>
    <w:rsid w:val="00DD1374"/>
    <w:rsid w:val="00DD13C8"/>
    <w:rsid w:val="00DD15A2"/>
    <w:rsid w:val="00DD1ED1"/>
    <w:rsid w:val="00DD230F"/>
    <w:rsid w:val="00DD2DA5"/>
    <w:rsid w:val="00DD3A86"/>
    <w:rsid w:val="00DD4128"/>
    <w:rsid w:val="00DD414C"/>
    <w:rsid w:val="00DD42B7"/>
    <w:rsid w:val="00DD51FF"/>
    <w:rsid w:val="00DD5AA3"/>
    <w:rsid w:val="00DD5E49"/>
    <w:rsid w:val="00DD6AD8"/>
    <w:rsid w:val="00DD6ECD"/>
    <w:rsid w:val="00DE0770"/>
    <w:rsid w:val="00DE0E06"/>
    <w:rsid w:val="00DE2F2D"/>
    <w:rsid w:val="00DE30A7"/>
    <w:rsid w:val="00DE3289"/>
    <w:rsid w:val="00DE3447"/>
    <w:rsid w:val="00DE3600"/>
    <w:rsid w:val="00DE490A"/>
    <w:rsid w:val="00DE6363"/>
    <w:rsid w:val="00DE6827"/>
    <w:rsid w:val="00DF0852"/>
    <w:rsid w:val="00DF1006"/>
    <w:rsid w:val="00DF1824"/>
    <w:rsid w:val="00DF1EBD"/>
    <w:rsid w:val="00DF1EC9"/>
    <w:rsid w:val="00DF2573"/>
    <w:rsid w:val="00DF3425"/>
    <w:rsid w:val="00DF3610"/>
    <w:rsid w:val="00DF4D46"/>
    <w:rsid w:val="00DF5CD6"/>
    <w:rsid w:val="00DF62C0"/>
    <w:rsid w:val="00DF6CEF"/>
    <w:rsid w:val="00DF6EAA"/>
    <w:rsid w:val="00DF76D5"/>
    <w:rsid w:val="00E0007D"/>
    <w:rsid w:val="00E005A9"/>
    <w:rsid w:val="00E01CC8"/>
    <w:rsid w:val="00E02AEC"/>
    <w:rsid w:val="00E02E9B"/>
    <w:rsid w:val="00E02F7B"/>
    <w:rsid w:val="00E03859"/>
    <w:rsid w:val="00E046D3"/>
    <w:rsid w:val="00E04918"/>
    <w:rsid w:val="00E05AAB"/>
    <w:rsid w:val="00E0670E"/>
    <w:rsid w:val="00E067ED"/>
    <w:rsid w:val="00E06EB2"/>
    <w:rsid w:val="00E07E89"/>
    <w:rsid w:val="00E1001F"/>
    <w:rsid w:val="00E1013B"/>
    <w:rsid w:val="00E105AA"/>
    <w:rsid w:val="00E110D9"/>
    <w:rsid w:val="00E11223"/>
    <w:rsid w:val="00E116EE"/>
    <w:rsid w:val="00E11E38"/>
    <w:rsid w:val="00E12375"/>
    <w:rsid w:val="00E12B73"/>
    <w:rsid w:val="00E12EE1"/>
    <w:rsid w:val="00E14C79"/>
    <w:rsid w:val="00E15220"/>
    <w:rsid w:val="00E152B7"/>
    <w:rsid w:val="00E15C56"/>
    <w:rsid w:val="00E16F1E"/>
    <w:rsid w:val="00E175B7"/>
    <w:rsid w:val="00E1779F"/>
    <w:rsid w:val="00E17A75"/>
    <w:rsid w:val="00E17AEC"/>
    <w:rsid w:val="00E206E1"/>
    <w:rsid w:val="00E21CC2"/>
    <w:rsid w:val="00E22E28"/>
    <w:rsid w:val="00E22F00"/>
    <w:rsid w:val="00E231AE"/>
    <w:rsid w:val="00E23360"/>
    <w:rsid w:val="00E237F5"/>
    <w:rsid w:val="00E23D98"/>
    <w:rsid w:val="00E23E40"/>
    <w:rsid w:val="00E244F0"/>
    <w:rsid w:val="00E24555"/>
    <w:rsid w:val="00E25040"/>
    <w:rsid w:val="00E25089"/>
    <w:rsid w:val="00E261C0"/>
    <w:rsid w:val="00E26844"/>
    <w:rsid w:val="00E26A29"/>
    <w:rsid w:val="00E27585"/>
    <w:rsid w:val="00E301A2"/>
    <w:rsid w:val="00E31C90"/>
    <w:rsid w:val="00E320DD"/>
    <w:rsid w:val="00E3343F"/>
    <w:rsid w:val="00E34DE8"/>
    <w:rsid w:val="00E34E75"/>
    <w:rsid w:val="00E36BE2"/>
    <w:rsid w:val="00E37E38"/>
    <w:rsid w:val="00E37EA1"/>
    <w:rsid w:val="00E37F56"/>
    <w:rsid w:val="00E400B7"/>
    <w:rsid w:val="00E405A3"/>
    <w:rsid w:val="00E413CB"/>
    <w:rsid w:val="00E4151D"/>
    <w:rsid w:val="00E42DCA"/>
    <w:rsid w:val="00E443FE"/>
    <w:rsid w:val="00E468C6"/>
    <w:rsid w:val="00E469E3"/>
    <w:rsid w:val="00E501B7"/>
    <w:rsid w:val="00E502E6"/>
    <w:rsid w:val="00E50F29"/>
    <w:rsid w:val="00E51980"/>
    <w:rsid w:val="00E51A12"/>
    <w:rsid w:val="00E526D3"/>
    <w:rsid w:val="00E530DA"/>
    <w:rsid w:val="00E53755"/>
    <w:rsid w:val="00E54E94"/>
    <w:rsid w:val="00E564A1"/>
    <w:rsid w:val="00E5723D"/>
    <w:rsid w:val="00E57EAB"/>
    <w:rsid w:val="00E60291"/>
    <w:rsid w:val="00E6037B"/>
    <w:rsid w:val="00E6158E"/>
    <w:rsid w:val="00E62797"/>
    <w:rsid w:val="00E62ADA"/>
    <w:rsid w:val="00E62C91"/>
    <w:rsid w:val="00E63573"/>
    <w:rsid w:val="00E63609"/>
    <w:rsid w:val="00E65671"/>
    <w:rsid w:val="00E665AA"/>
    <w:rsid w:val="00E667AE"/>
    <w:rsid w:val="00E66937"/>
    <w:rsid w:val="00E66EAE"/>
    <w:rsid w:val="00E67BE1"/>
    <w:rsid w:val="00E67D24"/>
    <w:rsid w:val="00E67F15"/>
    <w:rsid w:val="00E7012C"/>
    <w:rsid w:val="00E71364"/>
    <w:rsid w:val="00E73345"/>
    <w:rsid w:val="00E74866"/>
    <w:rsid w:val="00E75CC9"/>
    <w:rsid w:val="00E769DC"/>
    <w:rsid w:val="00E77445"/>
    <w:rsid w:val="00E80BD4"/>
    <w:rsid w:val="00E82D19"/>
    <w:rsid w:val="00E836F3"/>
    <w:rsid w:val="00E836FA"/>
    <w:rsid w:val="00E83C39"/>
    <w:rsid w:val="00E8411C"/>
    <w:rsid w:val="00E8475B"/>
    <w:rsid w:val="00E85285"/>
    <w:rsid w:val="00E86619"/>
    <w:rsid w:val="00E86E0F"/>
    <w:rsid w:val="00E87414"/>
    <w:rsid w:val="00E878BE"/>
    <w:rsid w:val="00E87B96"/>
    <w:rsid w:val="00E91920"/>
    <w:rsid w:val="00E93804"/>
    <w:rsid w:val="00E93EE5"/>
    <w:rsid w:val="00E94341"/>
    <w:rsid w:val="00E95015"/>
    <w:rsid w:val="00E951FB"/>
    <w:rsid w:val="00E9526C"/>
    <w:rsid w:val="00E95E70"/>
    <w:rsid w:val="00E973CE"/>
    <w:rsid w:val="00EA0FC4"/>
    <w:rsid w:val="00EA1317"/>
    <w:rsid w:val="00EA18A7"/>
    <w:rsid w:val="00EA2D93"/>
    <w:rsid w:val="00EA3311"/>
    <w:rsid w:val="00EA3BA1"/>
    <w:rsid w:val="00EA3C38"/>
    <w:rsid w:val="00EA3C6D"/>
    <w:rsid w:val="00EA3F23"/>
    <w:rsid w:val="00EA4267"/>
    <w:rsid w:val="00EA46AB"/>
    <w:rsid w:val="00EA5353"/>
    <w:rsid w:val="00EA5945"/>
    <w:rsid w:val="00EA6384"/>
    <w:rsid w:val="00EA6A0D"/>
    <w:rsid w:val="00EB026B"/>
    <w:rsid w:val="00EB3206"/>
    <w:rsid w:val="00EB34C1"/>
    <w:rsid w:val="00EB42D4"/>
    <w:rsid w:val="00EB459E"/>
    <w:rsid w:val="00EB5392"/>
    <w:rsid w:val="00EB559D"/>
    <w:rsid w:val="00EB5A02"/>
    <w:rsid w:val="00EB61EC"/>
    <w:rsid w:val="00EB66F1"/>
    <w:rsid w:val="00EB6CD2"/>
    <w:rsid w:val="00EB7151"/>
    <w:rsid w:val="00EB7BC8"/>
    <w:rsid w:val="00EC04A2"/>
    <w:rsid w:val="00EC117D"/>
    <w:rsid w:val="00EC1476"/>
    <w:rsid w:val="00EC17C7"/>
    <w:rsid w:val="00EC1B5B"/>
    <w:rsid w:val="00EC1BAB"/>
    <w:rsid w:val="00EC2397"/>
    <w:rsid w:val="00EC2D13"/>
    <w:rsid w:val="00EC40EE"/>
    <w:rsid w:val="00EC52E0"/>
    <w:rsid w:val="00EC65FF"/>
    <w:rsid w:val="00EC72E0"/>
    <w:rsid w:val="00EC7852"/>
    <w:rsid w:val="00ED0785"/>
    <w:rsid w:val="00ED08BA"/>
    <w:rsid w:val="00ED1640"/>
    <w:rsid w:val="00ED1736"/>
    <w:rsid w:val="00ED17AB"/>
    <w:rsid w:val="00ED23B8"/>
    <w:rsid w:val="00ED2668"/>
    <w:rsid w:val="00ED354A"/>
    <w:rsid w:val="00ED4928"/>
    <w:rsid w:val="00ED5172"/>
    <w:rsid w:val="00ED5ECB"/>
    <w:rsid w:val="00ED676E"/>
    <w:rsid w:val="00ED6EDB"/>
    <w:rsid w:val="00ED709A"/>
    <w:rsid w:val="00ED7365"/>
    <w:rsid w:val="00ED7A6F"/>
    <w:rsid w:val="00EE18D9"/>
    <w:rsid w:val="00EE1C46"/>
    <w:rsid w:val="00EE1DBC"/>
    <w:rsid w:val="00EE1EB0"/>
    <w:rsid w:val="00EE2B93"/>
    <w:rsid w:val="00EE32D2"/>
    <w:rsid w:val="00EE3315"/>
    <w:rsid w:val="00EE35AD"/>
    <w:rsid w:val="00EE43F4"/>
    <w:rsid w:val="00EE486F"/>
    <w:rsid w:val="00EE59AD"/>
    <w:rsid w:val="00EE65BB"/>
    <w:rsid w:val="00EE7174"/>
    <w:rsid w:val="00EE7F03"/>
    <w:rsid w:val="00EF04FE"/>
    <w:rsid w:val="00EF0596"/>
    <w:rsid w:val="00EF0755"/>
    <w:rsid w:val="00EF0E4D"/>
    <w:rsid w:val="00EF0FBA"/>
    <w:rsid w:val="00EF1C10"/>
    <w:rsid w:val="00EF2D22"/>
    <w:rsid w:val="00EF2FE2"/>
    <w:rsid w:val="00EF3B9D"/>
    <w:rsid w:val="00EF4625"/>
    <w:rsid w:val="00EF4C3F"/>
    <w:rsid w:val="00EF4E03"/>
    <w:rsid w:val="00EF50F2"/>
    <w:rsid w:val="00EF5D5E"/>
    <w:rsid w:val="00EF6202"/>
    <w:rsid w:val="00EF63EC"/>
    <w:rsid w:val="00EF64FC"/>
    <w:rsid w:val="00EF6815"/>
    <w:rsid w:val="00EF6D85"/>
    <w:rsid w:val="00EF70FF"/>
    <w:rsid w:val="00EF723B"/>
    <w:rsid w:val="00EF7E80"/>
    <w:rsid w:val="00F0011B"/>
    <w:rsid w:val="00F01235"/>
    <w:rsid w:val="00F02511"/>
    <w:rsid w:val="00F0488E"/>
    <w:rsid w:val="00F04E4C"/>
    <w:rsid w:val="00F0586E"/>
    <w:rsid w:val="00F05871"/>
    <w:rsid w:val="00F0590B"/>
    <w:rsid w:val="00F05EBB"/>
    <w:rsid w:val="00F05FC2"/>
    <w:rsid w:val="00F06C67"/>
    <w:rsid w:val="00F06CB8"/>
    <w:rsid w:val="00F06F53"/>
    <w:rsid w:val="00F07462"/>
    <w:rsid w:val="00F07F1C"/>
    <w:rsid w:val="00F104FF"/>
    <w:rsid w:val="00F11AF1"/>
    <w:rsid w:val="00F12E48"/>
    <w:rsid w:val="00F1302F"/>
    <w:rsid w:val="00F148D9"/>
    <w:rsid w:val="00F14A28"/>
    <w:rsid w:val="00F14E7A"/>
    <w:rsid w:val="00F15F81"/>
    <w:rsid w:val="00F160B0"/>
    <w:rsid w:val="00F17516"/>
    <w:rsid w:val="00F17754"/>
    <w:rsid w:val="00F21C66"/>
    <w:rsid w:val="00F22A25"/>
    <w:rsid w:val="00F23C0A"/>
    <w:rsid w:val="00F2409A"/>
    <w:rsid w:val="00F24731"/>
    <w:rsid w:val="00F24801"/>
    <w:rsid w:val="00F24F1E"/>
    <w:rsid w:val="00F25653"/>
    <w:rsid w:val="00F259DD"/>
    <w:rsid w:val="00F25C96"/>
    <w:rsid w:val="00F2626A"/>
    <w:rsid w:val="00F26722"/>
    <w:rsid w:val="00F2691D"/>
    <w:rsid w:val="00F27A27"/>
    <w:rsid w:val="00F27BE3"/>
    <w:rsid w:val="00F30B9F"/>
    <w:rsid w:val="00F3172D"/>
    <w:rsid w:val="00F3323D"/>
    <w:rsid w:val="00F3469C"/>
    <w:rsid w:val="00F34C79"/>
    <w:rsid w:val="00F35020"/>
    <w:rsid w:val="00F3506A"/>
    <w:rsid w:val="00F361F3"/>
    <w:rsid w:val="00F36616"/>
    <w:rsid w:val="00F36BBE"/>
    <w:rsid w:val="00F37810"/>
    <w:rsid w:val="00F37A35"/>
    <w:rsid w:val="00F37BEA"/>
    <w:rsid w:val="00F37C14"/>
    <w:rsid w:val="00F37E43"/>
    <w:rsid w:val="00F41296"/>
    <w:rsid w:val="00F41AB9"/>
    <w:rsid w:val="00F438DC"/>
    <w:rsid w:val="00F44816"/>
    <w:rsid w:val="00F44984"/>
    <w:rsid w:val="00F44A68"/>
    <w:rsid w:val="00F45851"/>
    <w:rsid w:val="00F460E7"/>
    <w:rsid w:val="00F47C6E"/>
    <w:rsid w:val="00F47ED0"/>
    <w:rsid w:val="00F50C80"/>
    <w:rsid w:val="00F50D1B"/>
    <w:rsid w:val="00F544C6"/>
    <w:rsid w:val="00F54CCE"/>
    <w:rsid w:val="00F55AD4"/>
    <w:rsid w:val="00F5610C"/>
    <w:rsid w:val="00F565F4"/>
    <w:rsid w:val="00F568C0"/>
    <w:rsid w:val="00F607CA"/>
    <w:rsid w:val="00F6218A"/>
    <w:rsid w:val="00F62942"/>
    <w:rsid w:val="00F62B17"/>
    <w:rsid w:val="00F62DBA"/>
    <w:rsid w:val="00F63CC1"/>
    <w:rsid w:val="00F63D41"/>
    <w:rsid w:val="00F65282"/>
    <w:rsid w:val="00F65DA4"/>
    <w:rsid w:val="00F660AA"/>
    <w:rsid w:val="00F668E3"/>
    <w:rsid w:val="00F66C5C"/>
    <w:rsid w:val="00F675FC"/>
    <w:rsid w:val="00F677F0"/>
    <w:rsid w:val="00F679DC"/>
    <w:rsid w:val="00F70FC5"/>
    <w:rsid w:val="00F71127"/>
    <w:rsid w:val="00F72124"/>
    <w:rsid w:val="00F731C1"/>
    <w:rsid w:val="00F7365B"/>
    <w:rsid w:val="00F74CE0"/>
    <w:rsid w:val="00F75010"/>
    <w:rsid w:val="00F75EB4"/>
    <w:rsid w:val="00F7608D"/>
    <w:rsid w:val="00F765B1"/>
    <w:rsid w:val="00F76A39"/>
    <w:rsid w:val="00F771CD"/>
    <w:rsid w:val="00F776B9"/>
    <w:rsid w:val="00F77934"/>
    <w:rsid w:val="00F77E84"/>
    <w:rsid w:val="00F8018A"/>
    <w:rsid w:val="00F811D7"/>
    <w:rsid w:val="00F81E50"/>
    <w:rsid w:val="00F83011"/>
    <w:rsid w:val="00F8371C"/>
    <w:rsid w:val="00F83CF2"/>
    <w:rsid w:val="00F844F5"/>
    <w:rsid w:val="00F84728"/>
    <w:rsid w:val="00F85138"/>
    <w:rsid w:val="00F851F5"/>
    <w:rsid w:val="00F85414"/>
    <w:rsid w:val="00F85DEE"/>
    <w:rsid w:val="00F85E98"/>
    <w:rsid w:val="00F86590"/>
    <w:rsid w:val="00F876A5"/>
    <w:rsid w:val="00F9047E"/>
    <w:rsid w:val="00F90C1E"/>
    <w:rsid w:val="00F92D2B"/>
    <w:rsid w:val="00F93D08"/>
    <w:rsid w:val="00F94DB9"/>
    <w:rsid w:val="00F95BB1"/>
    <w:rsid w:val="00F95F35"/>
    <w:rsid w:val="00F95F5E"/>
    <w:rsid w:val="00F961E7"/>
    <w:rsid w:val="00F966D6"/>
    <w:rsid w:val="00F97556"/>
    <w:rsid w:val="00F97DA7"/>
    <w:rsid w:val="00FA0467"/>
    <w:rsid w:val="00FA0AAC"/>
    <w:rsid w:val="00FA0C0A"/>
    <w:rsid w:val="00FA10E1"/>
    <w:rsid w:val="00FA18E7"/>
    <w:rsid w:val="00FA27BE"/>
    <w:rsid w:val="00FA2C03"/>
    <w:rsid w:val="00FA4EA4"/>
    <w:rsid w:val="00FA4F37"/>
    <w:rsid w:val="00FA58B9"/>
    <w:rsid w:val="00FA65EB"/>
    <w:rsid w:val="00FA705A"/>
    <w:rsid w:val="00FA798D"/>
    <w:rsid w:val="00FA7A19"/>
    <w:rsid w:val="00FB0077"/>
    <w:rsid w:val="00FB03CD"/>
    <w:rsid w:val="00FB05C2"/>
    <w:rsid w:val="00FB11D3"/>
    <w:rsid w:val="00FB131D"/>
    <w:rsid w:val="00FB2481"/>
    <w:rsid w:val="00FB248A"/>
    <w:rsid w:val="00FB24D2"/>
    <w:rsid w:val="00FB2781"/>
    <w:rsid w:val="00FB2792"/>
    <w:rsid w:val="00FB28B7"/>
    <w:rsid w:val="00FB399B"/>
    <w:rsid w:val="00FB4538"/>
    <w:rsid w:val="00FB5025"/>
    <w:rsid w:val="00FB51C3"/>
    <w:rsid w:val="00FB5603"/>
    <w:rsid w:val="00FB56ED"/>
    <w:rsid w:val="00FB5E4C"/>
    <w:rsid w:val="00FB6097"/>
    <w:rsid w:val="00FB618A"/>
    <w:rsid w:val="00FB722D"/>
    <w:rsid w:val="00FB74FC"/>
    <w:rsid w:val="00FC003F"/>
    <w:rsid w:val="00FC0586"/>
    <w:rsid w:val="00FC1081"/>
    <w:rsid w:val="00FC1117"/>
    <w:rsid w:val="00FC1C96"/>
    <w:rsid w:val="00FC1E15"/>
    <w:rsid w:val="00FC20BA"/>
    <w:rsid w:val="00FC22CF"/>
    <w:rsid w:val="00FC284B"/>
    <w:rsid w:val="00FC32A6"/>
    <w:rsid w:val="00FC4820"/>
    <w:rsid w:val="00FC5143"/>
    <w:rsid w:val="00FC5647"/>
    <w:rsid w:val="00FC5E84"/>
    <w:rsid w:val="00FC6592"/>
    <w:rsid w:val="00FC6D82"/>
    <w:rsid w:val="00FC6E9E"/>
    <w:rsid w:val="00FC73D9"/>
    <w:rsid w:val="00FC7A4C"/>
    <w:rsid w:val="00FC7AD1"/>
    <w:rsid w:val="00FC7BE8"/>
    <w:rsid w:val="00FC7DC1"/>
    <w:rsid w:val="00FC7ECA"/>
    <w:rsid w:val="00FD0108"/>
    <w:rsid w:val="00FD0316"/>
    <w:rsid w:val="00FD08B7"/>
    <w:rsid w:val="00FD0B60"/>
    <w:rsid w:val="00FD0FAF"/>
    <w:rsid w:val="00FD1848"/>
    <w:rsid w:val="00FD1995"/>
    <w:rsid w:val="00FD1DFB"/>
    <w:rsid w:val="00FD215B"/>
    <w:rsid w:val="00FD2CCC"/>
    <w:rsid w:val="00FD32DC"/>
    <w:rsid w:val="00FD36A8"/>
    <w:rsid w:val="00FD68BD"/>
    <w:rsid w:val="00FD68D1"/>
    <w:rsid w:val="00FD6D80"/>
    <w:rsid w:val="00FD73B4"/>
    <w:rsid w:val="00FD7532"/>
    <w:rsid w:val="00FE057B"/>
    <w:rsid w:val="00FE0926"/>
    <w:rsid w:val="00FE33B1"/>
    <w:rsid w:val="00FE34E2"/>
    <w:rsid w:val="00FE362A"/>
    <w:rsid w:val="00FE3BCF"/>
    <w:rsid w:val="00FE4A6E"/>
    <w:rsid w:val="00FE5152"/>
    <w:rsid w:val="00FE61ED"/>
    <w:rsid w:val="00FE64BE"/>
    <w:rsid w:val="00FE70C7"/>
    <w:rsid w:val="00FE7CF1"/>
    <w:rsid w:val="00FF05B4"/>
    <w:rsid w:val="00FF112E"/>
    <w:rsid w:val="00FF16C6"/>
    <w:rsid w:val="00FF1F68"/>
    <w:rsid w:val="00FF27EC"/>
    <w:rsid w:val="00FF28BE"/>
    <w:rsid w:val="00FF2B98"/>
    <w:rsid w:val="00FF2BD1"/>
    <w:rsid w:val="00FF3A52"/>
    <w:rsid w:val="00FF4469"/>
    <w:rsid w:val="00FF553F"/>
    <w:rsid w:val="00FF589E"/>
    <w:rsid w:val="00FF5C6E"/>
    <w:rsid w:val="00FF6C8E"/>
    <w:rsid w:val="00FF77ED"/>
    <w:rsid w:val="00FF7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80339D-0F8D-4AEF-BFDE-1E339B40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797"/>
    <w:rPr>
      <w:sz w:val="24"/>
      <w:szCs w:val="24"/>
    </w:rPr>
  </w:style>
  <w:style w:type="paragraph" w:styleId="10">
    <w:name w:val="heading 1"/>
    <w:basedOn w:val="a"/>
    <w:next w:val="a"/>
    <w:link w:val="11"/>
    <w:qFormat/>
    <w:rsid w:val="00650797"/>
    <w:pPr>
      <w:keepNext/>
      <w:ind w:left="1692" w:firstLine="708"/>
      <w:jc w:val="center"/>
      <w:outlineLvl w:val="0"/>
    </w:pPr>
    <w:rPr>
      <w:sz w:val="28"/>
      <w:szCs w:val="28"/>
    </w:rPr>
  </w:style>
  <w:style w:type="paragraph" w:styleId="2">
    <w:name w:val="heading 2"/>
    <w:basedOn w:val="a"/>
    <w:next w:val="a"/>
    <w:link w:val="20"/>
    <w:semiHidden/>
    <w:unhideWhenUsed/>
    <w:qFormat/>
    <w:rsid w:val="002C46A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qFormat/>
    <w:rsid w:val="002C7BA0"/>
    <w:pPr>
      <w:spacing w:before="240" w:after="60"/>
      <w:outlineLvl w:val="4"/>
    </w:pPr>
    <w:rPr>
      <w:rFonts w:eastAsia="Calibri"/>
      <w:b/>
      <w:bCs/>
      <w:i/>
      <w:iCs/>
      <w:sz w:val="26"/>
      <w:szCs w:val="26"/>
    </w:rPr>
  </w:style>
  <w:style w:type="paragraph" w:styleId="6">
    <w:name w:val="heading 6"/>
    <w:basedOn w:val="a"/>
    <w:next w:val="a"/>
    <w:link w:val="60"/>
    <w:uiPriority w:val="99"/>
    <w:qFormat/>
    <w:rsid w:val="00A873C1"/>
    <w:pPr>
      <w:widowControl w:val="0"/>
      <w:autoSpaceDE w:val="0"/>
      <w:autoSpaceDN w:val="0"/>
      <w:adjustRightInd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3">
    <w:name w:val="Title"/>
    <w:basedOn w:val="a"/>
    <w:link w:val="a4"/>
    <w:qFormat/>
    <w:rsid w:val="00650797"/>
    <w:pPr>
      <w:jc w:val="center"/>
    </w:pPr>
    <w:rPr>
      <w:b/>
      <w:sz w:val="28"/>
      <w:szCs w:val="20"/>
    </w:rPr>
  </w:style>
  <w:style w:type="paragraph" w:customStyle="1" w:styleId="ConsPlusNonformat">
    <w:name w:val="ConsPlusNonformat"/>
    <w:link w:val="ConsPlusNonformat0"/>
    <w:qFormat/>
    <w:rsid w:val="00487615"/>
    <w:pPr>
      <w:widowControl w:val="0"/>
      <w:autoSpaceDE w:val="0"/>
      <w:autoSpaceDN w:val="0"/>
      <w:adjustRightInd w:val="0"/>
    </w:pPr>
    <w:rPr>
      <w:rFonts w:ascii="Courier New" w:hAnsi="Courier New" w:cs="Courier New"/>
    </w:rPr>
  </w:style>
  <w:style w:type="paragraph" w:styleId="a5">
    <w:name w:val="header"/>
    <w:basedOn w:val="a"/>
    <w:link w:val="a6"/>
    <w:rsid w:val="0071575D"/>
    <w:pPr>
      <w:tabs>
        <w:tab w:val="center" w:pos="4677"/>
        <w:tab w:val="right" w:pos="9355"/>
      </w:tabs>
    </w:pPr>
  </w:style>
  <w:style w:type="character" w:styleId="a7">
    <w:name w:val="page number"/>
    <w:basedOn w:val="a0"/>
    <w:rsid w:val="0071575D"/>
  </w:style>
  <w:style w:type="paragraph" w:styleId="a8">
    <w:name w:val="footer"/>
    <w:basedOn w:val="a"/>
    <w:link w:val="a9"/>
    <w:uiPriority w:val="99"/>
    <w:rsid w:val="0071575D"/>
    <w:pPr>
      <w:tabs>
        <w:tab w:val="center" w:pos="4677"/>
        <w:tab w:val="right" w:pos="9355"/>
      </w:tabs>
    </w:pPr>
  </w:style>
  <w:style w:type="character" w:styleId="aa">
    <w:name w:val="Hyperlink"/>
    <w:basedOn w:val="a0"/>
    <w:rsid w:val="001F69C1"/>
    <w:rPr>
      <w:color w:val="0000FF"/>
      <w:u w:val="single"/>
    </w:rPr>
  </w:style>
  <w:style w:type="character" w:customStyle="1" w:styleId="a6">
    <w:name w:val="Верхний колонтитул Знак"/>
    <w:basedOn w:val="a0"/>
    <w:link w:val="a5"/>
    <w:rsid w:val="00D73F1C"/>
    <w:rPr>
      <w:sz w:val="24"/>
      <w:szCs w:val="24"/>
    </w:rPr>
  </w:style>
  <w:style w:type="table" w:styleId="ab">
    <w:name w:val="Table Grid"/>
    <w:basedOn w:val="a1"/>
    <w:uiPriority w:val="39"/>
    <w:rsid w:val="008A2F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rsid w:val="007E6554"/>
    <w:rPr>
      <w:rFonts w:ascii="Tahoma" w:hAnsi="Tahoma" w:cs="Tahoma"/>
      <w:sz w:val="16"/>
      <w:szCs w:val="16"/>
    </w:rPr>
  </w:style>
  <w:style w:type="character" w:customStyle="1" w:styleId="ad">
    <w:name w:val="Текст выноски Знак"/>
    <w:basedOn w:val="a0"/>
    <w:link w:val="ac"/>
    <w:rsid w:val="007E6554"/>
    <w:rPr>
      <w:rFonts w:ascii="Tahoma" w:hAnsi="Tahoma" w:cs="Tahoma"/>
      <w:sz w:val="16"/>
      <w:szCs w:val="16"/>
    </w:rPr>
  </w:style>
  <w:style w:type="paragraph" w:styleId="ae">
    <w:name w:val="List Paragraph"/>
    <w:basedOn w:val="a"/>
    <w:link w:val="af"/>
    <w:uiPriority w:val="99"/>
    <w:qFormat/>
    <w:rsid w:val="009D704C"/>
    <w:pPr>
      <w:ind w:left="720"/>
      <w:contextualSpacing/>
    </w:pPr>
  </w:style>
  <w:style w:type="paragraph" w:customStyle="1" w:styleId="ConsNormal">
    <w:name w:val="ConsNormal"/>
    <w:link w:val="ConsNormal0"/>
    <w:qFormat/>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4">
    <w:name w:val="Заголовок Знак"/>
    <w:basedOn w:val="a0"/>
    <w:link w:val="a3"/>
    <w:rsid w:val="00065504"/>
    <w:rPr>
      <w:b/>
      <w:sz w:val="28"/>
    </w:rPr>
  </w:style>
  <w:style w:type="character" w:customStyle="1" w:styleId="ConsNormal0">
    <w:name w:val="ConsNormal Знак"/>
    <w:basedOn w:val="a0"/>
    <w:link w:val="ConsNormal"/>
    <w:rsid w:val="00065504"/>
    <w:rPr>
      <w:rFonts w:ascii="Arial" w:hAnsi="Arial"/>
      <w:snapToGrid w:val="0"/>
      <w:lang w:val="ru-RU" w:eastAsia="ru-RU" w:bidi="ar-SA"/>
    </w:rPr>
  </w:style>
  <w:style w:type="character" w:customStyle="1" w:styleId="ConsPlusNormal0">
    <w:name w:val="ConsPlusNormal Знак"/>
    <w:basedOn w:val="a0"/>
    <w:link w:val="ConsPlusNormal"/>
    <w:locked/>
    <w:rsid w:val="00065504"/>
    <w:rPr>
      <w:rFonts w:ascii="Arial" w:hAnsi="Arial" w:cs="Arial"/>
      <w:lang w:val="ru-RU" w:eastAsia="ru-RU" w:bidi="ar-SA"/>
    </w:rPr>
  </w:style>
  <w:style w:type="character" w:customStyle="1" w:styleId="50">
    <w:name w:val="Заголовок 5 Знак"/>
    <w:basedOn w:val="a0"/>
    <w:link w:val="5"/>
    <w:qFormat/>
    <w:rsid w:val="002C7BA0"/>
    <w:rPr>
      <w:rFonts w:eastAsia="Calibri"/>
      <w:b/>
      <w:bCs/>
      <w:i/>
      <w:iCs/>
      <w:sz w:val="26"/>
      <w:szCs w:val="26"/>
    </w:rPr>
  </w:style>
  <w:style w:type="paragraph" w:styleId="af0">
    <w:name w:val="Body Text Indent"/>
    <w:basedOn w:val="a"/>
    <w:link w:val="af1"/>
    <w:rsid w:val="002C7BA0"/>
    <w:pPr>
      <w:tabs>
        <w:tab w:val="left" w:pos="851"/>
      </w:tabs>
      <w:autoSpaceDE w:val="0"/>
      <w:autoSpaceDN w:val="0"/>
      <w:jc w:val="both"/>
    </w:pPr>
    <w:rPr>
      <w:rFonts w:eastAsia="Calibri"/>
      <w:sz w:val="26"/>
      <w:szCs w:val="26"/>
    </w:rPr>
  </w:style>
  <w:style w:type="character" w:customStyle="1" w:styleId="af1">
    <w:name w:val="Основной текст с отступом Знак"/>
    <w:basedOn w:val="a0"/>
    <w:link w:val="af0"/>
    <w:rsid w:val="002C7BA0"/>
    <w:rPr>
      <w:rFonts w:eastAsia="Calibri"/>
      <w:sz w:val="26"/>
      <w:szCs w:val="26"/>
    </w:rPr>
  </w:style>
  <w:style w:type="paragraph" w:customStyle="1" w:styleId="12">
    <w:name w:val="Без интервала1"/>
    <w:link w:val="NoSpacingChar"/>
    <w:qFormat/>
    <w:rsid w:val="002C7BA0"/>
    <w:rPr>
      <w:rFonts w:ascii="Calibri" w:hAnsi="Calibri"/>
      <w:sz w:val="22"/>
      <w:szCs w:val="22"/>
      <w:lang w:eastAsia="en-US"/>
    </w:rPr>
  </w:style>
  <w:style w:type="character" w:customStyle="1" w:styleId="NoSpacingChar">
    <w:name w:val="No Spacing Char"/>
    <w:basedOn w:val="a0"/>
    <w:link w:val="12"/>
    <w:qFormat/>
    <w:locked/>
    <w:rsid w:val="002C7BA0"/>
    <w:rPr>
      <w:rFonts w:ascii="Calibri" w:hAnsi="Calibri"/>
      <w:sz w:val="22"/>
      <w:szCs w:val="22"/>
      <w:lang w:val="ru-RU" w:eastAsia="en-US" w:bidi="ar-SA"/>
    </w:rPr>
  </w:style>
  <w:style w:type="paragraph" w:styleId="3">
    <w:name w:val="Body Text Indent 3"/>
    <w:basedOn w:val="a"/>
    <w:link w:val="30"/>
    <w:qFormat/>
    <w:rsid w:val="002C7BA0"/>
    <w:pPr>
      <w:spacing w:after="120"/>
      <w:ind w:left="283"/>
    </w:pPr>
    <w:rPr>
      <w:rFonts w:eastAsia="Calibri"/>
      <w:sz w:val="16"/>
      <w:szCs w:val="16"/>
    </w:rPr>
  </w:style>
  <w:style w:type="character" w:customStyle="1" w:styleId="30">
    <w:name w:val="Основной текст с отступом 3 Знак"/>
    <w:basedOn w:val="a0"/>
    <w:link w:val="3"/>
    <w:rsid w:val="002C7BA0"/>
    <w:rPr>
      <w:rFonts w:eastAsia="Calibri"/>
      <w:sz w:val="16"/>
      <w:szCs w:val="16"/>
    </w:rPr>
  </w:style>
  <w:style w:type="paragraph" w:customStyle="1" w:styleId="ConsNonformat">
    <w:name w:val="ConsNonformat"/>
    <w:link w:val="ConsNonformat0"/>
    <w:uiPriority w:val="99"/>
    <w:qFormat/>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uiPriority w:val="99"/>
    <w:locked/>
    <w:rsid w:val="002C7BA0"/>
    <w:rPr>
      <w:rFonts w:ascii="Courier New" w:eastAsia="Calibri" w:hAnsi="Courier New"/>
      <w:sz w:val="22"/>
      <w:szCs w:val="22"/>
      <w:lang w:bidi="ar-SA"/>
    </w:rPr>
  </w:style>
  <w:style w:type="paragraph" w:styleId="af2">
    <w:name w:val="No Spacing"/>
    <w:aliases w:val="для таблиц,No Spacing"/>
    <w:link w:val="af3"/>
    <w:qFormat/>
    <w:rsid w:val="00C53106"/>
    <w:rPr>
      <w:rFonts w:ascii="Calibri" w:eastAsia="Calibri" w:hAnsi="Calibri"/>
      <w:sz w:val="22"/>
      <w:szCs w:val="22"/>
      <w:lang w:eastAsia="en-US"/>
    </w:rPr>
  </w:style>
  <w:style w:type="character" w:customStyle="1" w:styleId="af3">
    <w:name w:val="Без интервала Знак"/>
    <w:aliases w:val="для таблиц Знак,No Spacing Знак"/>
    <w:link w:val="af2"/>
    <w:rsid w:val="00C53106"/>
    <w:rPr>
      <w:rFonts w:ascii="Calibri" w:eastAsia="Calibri" w:hAnsi="Calibri"/>
      <w:sz w:val="22"/>
      <w:szCs w:val="22"/>
      <w:lang w:eastAsia="en-US" w:bidi="ar-SA"/>
    </w:rPr>
  </w:style>
  <w:style w:type="character" w:customStyle="1" w:styleId="af4">
    <w:name w:val="Гипертекстовая ссылка"/>
    <w:basedOn w:val="a0"/>
    <w:uiPriority w:val="99"/>
    <w:rsid w:val="0016724B"/>
    <w:rPr>
      <w:color w:val="106BBE"/>
    </w:rPr>
  </w:style>
  <w:style w:type="paragraph" w:styleId="af5">
    <w:name w:val="endnote text"/>
    <w:basedOn w:val="a"/>
    <w:link w:val="af6"/>
    <w:rsid w:val="002B3037"/>
    <w:rPr>
      <w:sz w:val="20"/>
      <w:szCs w:val="20"/>
    </w:rPr>
  </w:style>
  <w:style w:type="character" w:customStyle="1" w:styleId="af6">
    <w:name w:val="Текст концевой сноски Знак"/>
    <w:basedOn w:val="a0"/>
    <w:link w:val="af5"/>
    <w:rsid w:val="002B3037"/>
  </w:style>
  <w:style w:type="character" w:styleId="af7">
    <w:name w:val="endnote reference"/>
    <w:basedOn w:val="a0"/>
    <w:rsid w:val="002B3037"/>
    <w:rPr>
      <w:vertAlign w:val="superscript"/>
    </w:rPr>
  </w:style>
  <w:style w:type="paragraph" w:styleId="af8">
    <w:name w:val="footnote text"/>
    <w:aliases w:val="Текст сноски Знак Знак,Текст сноски Знак Знак Знак Знак,Footnote Text Char Знак Знак,Footnote Text Char Знак,Footnote Text Char Знак Знак Знак Знак,Footnote Text Char Знак Знак Знак Знак Char,Footnote Text Char Знак Знак Знак Знак Char Char"/>
    <w:basedOn w:val="a"/>
    <w:link w:val="af9"/>
    <w:uiPriority w:val="99"/>
    <w:qFormat/>
    <w:rsid w:val="002B3037"/>
    <w:rPr>
      <w:sz w:val="20"/>
      <w:szCs w:val="20"/>
    </w:rPr>
  </w:style>
  <w:style w:type="character" w:customStyle="1" w:styleId="af9">
    <w:name w:val="Текст сноски Знак"/>
    <w:aliases w:val="Текст сноски Знак Знак Знак1,Текст сноски Знак Знак Знак Знак Знак1,Footnote Text Char Знак Знак Знак,Footnote Text Char Знак Знак1,Footnote Text Char Знак Знак Знак Знак Знак,Footnote Text Char Знак Знак Знак Знак Char Знак"/>
    <w:basedOn w:val="a0"/>
    <w:link w:val="af8"/>
    <w:uiPriority w:val="99"/>
    <w:rsid w:val="002B3037"/>
  </w:style>
  <w:style w:type="character" w:styleId="afa">
    <w:name w:val="footnote reference"/>
    <w:basedOn w:val="a0"/>
    <w:uiPriority w:val="99"/>
    <w:rsid w:val="002B3037"/>
    <w:rPr>
      <w:vertAlign w:val="superscript"/>
    </w:rPr>
  </w:style>
  <w:style w:type="character" w:customStyle="1" w:styleId="13">
    <w:name w:val="Текст сноски Знак1"/>
    <w:aliases w:val="Текст сноски Знак Знак Знак,Текст сноски Знак Знак Знак Знак Знак,Текст сноски Знак Знак Знак2,Знак4 Знак Знак Знак1,Текст сноски Знак1 Знак Знак1,Текст сноски Знак Знак Знак Знак1,Знак4 Знак Знак Знак2 Знак1,Знак4 Знак Знак1 Знак1"/>
    <w:basedOn w:val="a0"/>
    <w:uiPriority w:val="99"/>
    <w:locked/>
    <w:rsid w:val="00E175B7"/>
  </w:style>
  <w:style w:type="paragraph" w:styleId="afb">
    <w:name w:val="Normal (Web)"/>
    <w:aliases w:val="Обычный (Web)"/>
    <w:basedOn w:val="a"/>
    <w:link w:val="afc"/>
    <w:uiPriority w:val="99"/>
    <w:qFormat/>
    <w:rsid w:val="00E53755"/>
    <w:pPr>
      <w:spacing w:before="100" w:beforeAutospacing="1" w:after="100" w:afterAutospacing="1"/>
    </w:pPr>
  </w:style>
  <w:style w:type="paragraph" w:customStyle="1" w:styleId="14">
    <w:name w:val="Абзац списка1"/>
    <w:basedOn w:val="a"/>
    <w:link w:val="ListParagraphChar1"/>
    <w:uiPriority w:val="99"/>
    <w:qFormat/>
    <w:rsid w:val="00E53755"/>
    <w:pPr>
      <w:ind w:left="720"/>
      <w:contextualSpacing/>
    </w:pPr>
  </w:style>
  <w:style w:type="character" w:customStyle="1" w:styleId="ListParagraphChar1">
    <w:name w:val="List Paragraph Char1"/>
    <w:link w:val="14"/>
    <w:uiPriority w:val="99"/>
    <w:locked/>
    <w:rsid w:val="00E53755"/>
    <w:rPr>
      <w:sz w:val="24"/>
      <w:szCs w:val="24"/>
    </w:rPr>
  </w:style>
  <w:style w:type="paragraph" w:styleId="21">
    <w:name w:val="Body Text 2"/>
    <w:basedOn w:val="a"/>
    <w:link w:val="22"/>
    <w:uiPriority w:val="99"/>
    <w:rsid w:val="001C2C0B"/>
    <w:pPr>
      <w:spacing w:after="120" w:line="480" w:lineRule="auto"/>
    </w:pPr>
  </w:style>
  <w:style w:type="character" w:customStyle="1" w:styleId="22">
    <w:name w:val="Основной текст 2 Знак"/>
    <w:basedOn w:val="a0"/>
    <w:link w:val="21"/>
    <w:uiPriority w:val="99"/>
    <w:rsid w:val="001C2C0B"/>
    <w:rPr>
      <w:sz w:val="24"/>
      <w:szCs w:val="24"/>
    </w:rPr>
  </w:style>
  <w:style w:type="character" w:styleId="afd">
    <w:name w:val="Strong"/>
    <w:basedOn w:val="a0"/>
    <w:qFormat/>
    <w:rsid w:val="001C2C0B"/>
    <w:rPr>
      <w:rFonts w:cs="Times New Roman"/>
      <w:b/>
      <w:bCs/>
    </w:rPr>
  </w:style>
  <w:style w:type="character" w:customStyle="1" w:styleId="a9">
    <w:name w:val="Нижний колонтитул Знак"/>
    <w:link w:val="a8"/>
    <w:uiPriority w:val="99"/>
    <w:rsid w:val="00CA01EA"/>
    <w:rPr>
      <w:sz w:val="24"/>
      <w:szCs w:val="24"/>
    </w:rPr>
  </w:style>
  <w:style w:type="character" w:customStyle="1" w:styleId="afc">
    <w:name w:val="Обычный (веб) Знак"/>
    <w:aliases w:val="Обычный (Web) Знак"/>
    <w:link w:val="afb"/>
    <w:uiPriority w:val="99"/>
    <w:rsid w:val="00DF1EC9"/>
    <w:rPr>
      <w:sz w:val="24"/>
      <w:szCs w:val="24"/>
    </w:rPr>
  </w:style>
  <w:style w:type="character" w:customStyle="1" w:styleId="afe">
    <w:name w:val="Выделение жирным"/>
    <w:qFormat/>
    <w:rsid w:val="00417321"/>
    <w:rPr>
      <w:b/>
      <w:bCs/>
    </w:rPr>
  </w:style>
  <w:style w:type="paragraph" w:customStyle="1" w:styleId="15">
    <w:name w:val="Текст1"/>
    <w:basedOn w:val="a"/>
    <w:rsid w:val="005E3A11"/>
    <w:pPr>
      <w:tabs>
        <w:tab w:val="left" w:pos="480"/>
        <w:tab w:val="left" w:pos="720"/>
        <w:tab w:val="left" w:pos="6240"/>
      </w:tabs>
      <w:suppressAutoHyphens/>
      <w:spacing w:line="240" w:lineRule="atLeast"/>
      <w:ind w:firstLine="709"/>
      <w:jc w:val="both"/>
    </w:pPr>
    <w:rPr>
      <w:szCs w:val="20"/>
      <w:lang w:eastAsia="ar-SA"/>
    </w:rPr>
  </w:style>
  <w:style w:type="paragraph" w:customStyle="1" w:styleId="16">
    <w:name w:val="Обычный1"/>
    <w:link w:val="Normal"/>
    <w:qFormat/>
    <w:rsid w:val="005E3A11"/>
    <w:pPr>
      <w:widowControl w:val="0"/>
      <w:spacing w:before="120" w:after="120"/>
      <w:ind w:firstLine="567"/>
      <w:jc w:val="both"/>
    </w:pPr>
    <w:rPr>
      <w:sz w:val="24"/>
      <w:szCs w:val="24"/>
    </w:rPr>
  </w:style>
  <w:style w:type="character" w:customStyle="1" w:styleId="Normal">
    <w:name w:val="Normal Знак"/>
    <w:link w:val="16"/>
    <w:rsid w:val="005E3A11"/>
    <w:rPr>
      <w:sz w:val="24"/>
      <w:szCs w:val="24"/>
    </w:rPr>
  </w:style>
  <w:style w:type="paragraph" w:customStyle="1" w:styleId="FR1">
    <w:name w:val="FR1"/>
    <w:uiPriority w:val="99"/>
    <w:rsid w:val="005E3A11"/>
    <w:pPr>
      <w:widowControl w:val="0"/>
      <w:snapToGrid w:val="0"/>
      <w:spacing w:line="278" w:lineRule="auto"/>
      <w:ind w:firstLine="360"/>
      <w:jc w:val="both"/>
    </w:pPr>
    <w:rPr>
      <w:sz w:val="12"/>
      <w:szCs w:val="24"/>
    </w:rPr>
  </w:style>
  <w:style w:type="character" w:customStyle="1" w:styleId="af">
    <w:name w:val="Абзац списка Знак"/>
    <w:basedOn w:val="a0"/>
    <w:link w:val="ae"/>
    <w:uiPriority w:val="99"/>
    <w:locked/>
    <w:rsid w:val="00B56656"/>
    <w:rPr>
      <w:sz w:val="24"/>
      <w:szCs w:val="24"/>
    </w:rPr>
  </w:style>
  <w:style w:type="paragraph" w:customStyle="1" w:styleId="Normal1">
    <w:name w:val="Normal1"/>
    <w:rsid w:val="005434A9"/>
    <w:pPr>
      <w:widowControl w:val="0"/>
      <w:tabs>
        <w:tab w:val="left" w:pos="408"/>
      </w:tabs>
      <w:suppressAutoHyphens/>
    </w:pPr>
    <w:rPr>
      <w:rFonts w:ascii="Liberation Serif" w:eastAsia="SimSun" w:hAnsi="Liberation Serif" w:cs="Liberation Serif"/>
      <w:color w:val="00000A"/>
      <w:sz w:val="24"/>
      <w:szCs w:val="24"/>
      <w:lang w:eastAsia="zh-CN" w:bidi="hi-IN"/>
    </w:rPr>
  </w:style>
  <w:style w:type="table" w:customStyle="1" w:styleId="110">
    <w:name w:val="Сетка таблицы11"/>
    <w:basedOn w:val="a1"/>
    <w:next w:val="ab"/>
    <w:uiPriority w:val="59"/>
    <w:rsid w:val="00B331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1">
    <w:name w:val="Абзац списка3"/>
    <w:basedOn w:val="a"/>
    <w:rsid w:val="00ED2668"/>
    <w:pPr>
      <w:spacing w:after="200"/>
      <w:ind w:left="720"/>
      <w:contextualSpacing/>
    </w:pPr>
    <w:rPr>
      <w:rFonts w:ascii="Calibri" w:hAnsi="Calibri"/>
      <w:sz w:val="22"/>
      <w:szCs w:val="22"/>
      <w:lang w:eastAsia="en-US"/>
    </w:rPr>
  </w:style>
  <w:style w:type="paragraph" w:customStyle="1" w:styleId="4">
    <w:name w:val="Стиль4"/>
    <w:basedOn w:val="2"/>
    <w:next w:val="a"/>
    <w:qFormat/>
    <w:rsid w:val="002C46A8"/>
    <w:pPr>
      <w:widowControl w:val="0"/>
      <w:suppressLineNumbers/>
      <w:suppressAutoHyphens/>
      <w:spacing w:before="120" w:line="100" w:lineRule="atLeast"/>
      <w:ind w:firstLine="567"/>
      <w:jc w:val="center"/>
    </w:pPr>
    <w:rPr>
      <w:rFonts w:ascii="Times New Roman" w:eastAsia="Times New Roman" w:hAnsi="Times New Roman" w:cs="Times New Roman"/>
      <w:b/>
      <w:bCs/>
      <w:color w:val="auto"/>
      <w:sz w:val="32"/>
      <w:szCs w:val="32"/>
    </w:rPr>
  </w:style>
  <w:style w:type="character" w:customStyle="1" w:styleId="20">
    <w:name w:val="Заголовок 2 Знак"/>
    <w:basedOn w:val="a0"/>
    <w:link w:val="2"/>
    <w:semiHidden/>
    <w:rsid w:val="002C46A8"/>
    <w:rPr>
      <w:rFonts w:asciiTheme="majorHAnsi" w:eastAsiaTheme="majorEastAsia" w:hAnsiTheme="majorHAnsi" w:cstheme="majorBidi"/>
      <w:color w:val="365F91" w:themeColor="accent1" w:themeShade="BF"/>
      <w:sz w:val="26"/>
      <w:szCs w:val="26"/>
    </w:rPr>
  </w:style>
  <w:style w:type="paragraph" w:customStyle="1" w:styleId="17">
    <w:name w:val="1"/>
    <w:basedOn w:val="a"/>
    <w:next w:val="afb"/>
    <w:uiPriority w:val="99"/>
    <w:unhideWhenUsed/>
    <w:qFormat/>
    <w:rsid w:val="00A17F89"/>
    <w:pPr>
      <w:spacing w:before="100" w:beforeAutospacing="1" w:after="100" w:afterAutospacing="1"/>
    </w:pPr>
    <w:rPr>
      <w:rFonts w:ascii="Calibri" w:eastAsia="Calibri" w:hAnsi="Calibri"/>
    </w:rPr>
  </w:style>
  <w:style w:type="character" w:customStyle="1" w:styleId="f">
    <w:name w:val="f"/>
    <w:uiPriority w:val="99"/>
    <w:rsid w:val="00F37BEA"/>
    <w:rPr>
      <w:rFonts w:cs="Times New Roman"/>
    </w:rPr>
  </w:style>
  <w:style w:type="paragraph" w:styleId="HTML">
    <w:name w:val="HTML Preformatted"/>
    <w:basedOn w:val="a"/>
    <w:link w:val="HTML0"/>
    <w:uiPriority w:val="99"/>
    <w:unhideWhenUsed/>
    <w:qFormat/>
    <w:rsid w:val="002E1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uiPriority w:val="99"/>
    <w:rsid w:val="002E171A"/>
    <w:rPr>
      <w:rFonts w:ascii="Courier New" w:eastAsia="Calibri" w:hAnsi="Courier New"/>
    </w:rPr>
  </w:style>
  <w:style w:type="character" w:customStyle="1" w:styleId="NoSpacingChar3">
    <w:name w:val="No Spacing Char3"/>
    <w:link w:val="NoSpacing1"/>
    <w:qFormat/>
    <w:locked/>
    <w:rsid w:val="008C60B4"/>
    <w:rPr>
      <w:rFonts w:ascii="Calibri" w:hAnsi="Calibri"/>
    </w:rPr>
  </w:style>
  <w:style w:type="paragraph" w:customStyle="1" w:styleId="NoSpacing1">
    <w:name w:val="No Spacing1"/>
    <w:link w:val="NoSpacingChar3"/>
    <w:qFormat/>
    <w:rsid w:val="008C60B4"/>
    <w:rPr>
      <w:rFonts w:ascii="Calibri" w:hAnsi="Calibri"/>
    </w:rPr>
  </w:style>
  <w:style w:type="character" w:customStyle="1" w:styleId="-">
    <w:name w:val="Интернет-ссылка"/>
    <w:rsid w:val="00B37DBE"/>
    <w:rPr>
      <w:color w:val="000080"/>
      <w:u w:val="single"/>
    </w:rPr>
  </w:style>
  <w:style w:type="character" w:customStyle="1" w:styleId="18">
    <w:name w:val="Неразрешенное упоминание1"/>
    <w:basedOn w:val="a0"/>
    <w:uiPriority w:val="99"/>
    <w:semiHidden/>
    <w:unhideWhenUsed/>
    <w:rsid w:val="00706F6D"/>
    <w:rPr>
      <w:color w:val="605E5C"/>
      <w:shd w:val="clear" w:color="auto" w:fill="E1DFDD"/>
    </w:rPr>
  </w:style>
  <w:style w:type="character" w:customStyle="1" w:styleId="normaltextrun">
    <w:name w:val="normaltextrun"/>
    <w:basedOn w:val="a0"/>
    <w:rsid w:val="001F534F"/>
  </w:style>
  <w:style w:type="character" w:customStyle="1" w:styleId="eop">
    <w:name w:val="eop"/>
    <w:basedOn w:val="a0"/>
    <w:rsid w:val="001F534F"/>
  </w:style>
  <w:style w:type="character" w:styleId="aff">
    <w:name w:val="annotation reference"/>
    <w:basedOn w:val="a0"/>
    <w:semiHidden/>
    <w:unhideWhenUsed/>
    <w:rsid w:val="0073221A"/>
    <w:rPr>
      <w:sz w:val="16"/>
      <w:szCs w:val="16"/>
    </w:rPr>
  </w:style>
  <w:style w:type="paragraph" w:styleId="aff0">
    <w:name w:val="annotation text"/>
    <w:basedOn w:val="a"/>
    <w:link w:val="aff1"/>
    <w:semiHidden/>
    <w:unhideWhenUsed/>
    <w:rsid w:val="0073221A"/>
    <w:rPr>
      <w:sz w:val="20"/>
      <w:szCs w:val="20"/>
    </w:rPr>
  </w:style>
  <w:style w:type="character" w:customStyle="1" w:styleId="aff1">
    <w:name w:val="Текст примечания Знак"/>
    <w:basedOn w:val="a0"/>
    <w:link w:val="aff0"/>
    <w:semiHidden/>
    <w:rsid w:val="0073221A"/>
  </w:style>
  <w:style w:type="paragraph" w:styleId="aff2">
    <w:name w:val="annotation subject"/>
    <w:basedOn w:val="aff0"/>
    <w:next w:val="aff0"/>
    <w:link w:val="aff3"/>
    <w:semiHidden/>
    <w:unhideWhenUsed/>
    <w:rsid w:val="0073221A"/>
    <w:rPr>
      <w:b/>
      <w:bCs/>
    </w:rPr>
  </w:style>
  <w:style w:type="character" w:customStyle="1" w:styleId="aff3">
    <w:name w:val="Тема примечания Знак"/>
    <w:basedOn w:val="aff1"/>
    <w:link w:val="aff2"/>
    <w:semiHidden/>
    <w:rsid w:val="0073221A"/>
    <w:rPr>
      <w:b/>
      <w:bCs/>
    </w:rPr>
  </w:style>
  <w:style w:type="character" w:customStyle="1" w:styleId="apple-style-span">
    <w:name w:val="apple-style-span"/>
    <w:basedOn w:val="a0"/>
    <w:rsid w:val="007E58D9"/>
  </w:style>
  <w:style w:type="paragraph" w:customStyle="1" w:styleId="Preformat">
    <w:name w:val="Preformat"/>
    <w:rsid w:val="007E27C9"/>
    <w:rPr>
      <w:rFonts w:ascii="Courier New" w:eastAsia="Calibri" w:hAnsi="Courier New"/>
    </w:rPr>
  </w:style>
  <w:style w:type="character" w:customStyle="1" w:styleId="ConsPlusNonformat0">
    <w:name w:val="ConsPlusNonformat Знак"/>
    <w:link w:val="ConsPlusNonformat"/>
    <w:locked/>
    <w:rsid w:val="00BD0845"/>
    <w:rPr>
      <w:rFonts w:ascii="Courier New" w:hAnsi="Courier New" w:cs="Courier New"/>
    </w:rPr>
  </w:style>
  <w:style w:type="paragraph" w:customStyle="1" w:styleId="msonormalmailrucssattributepostfix">
    <w:name w:val="msonormal_mailru_css_attribute_postfix"/>
    <w:uiPriority w:val="99"/>
    <w:rsid w:val="00BE1E9E"/>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color w:val="000000"/>
      <w:sz w:val="24"/>
      <w:szCs w:val="24"/>
      <w:u w:color="000000"/>
    </w:rPr>
  </w:style>
  <w:style w:type="paragraph" w:styleId="aff4">
    <w:name w:val="Body Text"/>
    <w:basedOn w:val="a"/>
    <w:link w:val="aff5"/>
    <w:uiPriority w:val="99"/>
    <w:rsid w:val="00BE1E9E"/>
    <w:pPr>
      <w:pBdr>
        <w:top w:val="none" w:sz="96" w:space="31" w:color="FFFFFF" w:frame="1"/>
        <w:left w:val="none" w:sz="96" w:space="31" w:color="FFFFFF" w:frame="1"/>
        <w:bottom w:val="none" w:sz="96" w:space="31" w:color="FFFFFF" w:frame="1"/>
        <w:right w:val="none" w:sz="96" w:space="31" w:color="FFFFFF" w:frame="1"/>
        <w:bar w:val="none" w:sz="0" w:color="000000"/>
      </w:pBdr>
      <w:spacing w:after="120"/>
    </w:pPr>
    <w:rPr>
      <w:rFonts w:eastAsia="Arial Unicode MS" w:cs="Arial Unicode MS"/>
      <w:color w:val="000000"/>
      <w:u w:color="000000"/>
    </w:rPr>
  </w:style>
  <w:style w:type="character" w:customStyle="1" w:styleId="aff5">
    <w:name w:val="Основной текст Знак"/>
    <w:basedOn w:val="a0"/>
    <w:link w:val="aff4"/>
    <w:uiPriority w:val="99"/>
    <w:rsid w:val="00BE1E9E"/>
    <w:rPr>
      <w:rFonts w:eastAsia="Arial Unicode MS" w:cs="Arial Unicode MS"/>
      <w:color w:val="000000"/>
      <w:sz w:val="24"/>
      <w:szCs w:val="24"/>
      <w:u w:color="000000"/>
    </w:rPr>
  </w:style>
  <w:style w:type="numbering" w:customStyle="1" w:styleId="1">
    <w:name w:val="Импортированный стиль 1"/>
    <w:rsid w:val="00BE1E9E"/>
    <w:pPr>
      <w:numPr>
        <w:numId w:val="1"/>
      </w:numPr>
    </w:pPr>
  </w:style>
  <w:style w:type="paragraph" w:customStyle="1" w:styleId="aff6">
    <w:name w:val="Стиль"/>
    <w:basedOn w:val="a"/>
    <w:next w:val="afb"/>
    <w:uiPriority w:val="99"/>
    <w:rsid w:val="00C176BD"/>
    <w:pPr>
      <w:spacing w:before="100" w:beforeAutospacing="1" w:after="100" w:afterAutospacing="1"/>
    </w:pPr>
  </w:style>
  <w:style w:type="paragraph" w:customStyle="1" w:styleId="19">
    <w:name w:val="заголовок 1"/>
    <w:basedOn w:val="a"/>
    <w:next w:val="a"/>
    <w:rsid w:val="00B53F1B"/>
    <w:pPr>
      <w:keepNext/>
      <w:widowControl w:val="0"/>
      <w:jc w:val="center"/>
    </w:pPr>
    <w:rPr>
      <w:szCs w:val="20"/>
    </w:rPr>
  </w:style>
  <w:style w:type="paragraph" w:customStyle="1" w:styleId="aff7">
    <w:name w:val="Стиль текста"/>
    <w:basedOn w:val="aff4"/>
    <w:uiPriority w:val="99"/>
    <w:rsid w:val="001A5826"/>
    <w:pPr>
      <w:keepLines/>
      <w:pBdr>
        <w:top w:val="none" w:sz="0" w:space="0" w:color="auto"/>
        <w:left w:val="none" w:sz="0" w:space="0" w:color="auto"/>
        <w:bottom w:val="none" w:sz="0" w:space="0" w:color="auto"/>
        <w:right w:val="none" w:sz="0" w:space="0" w:color="auto"/>
        <w:bar w:val="none" w:sz="0" w:color="auto"/>
      </w:pBdr>
      <w:spacing w:before="60" w:after="60"/>
      <w:jc w:val="both"/>
    </w:pPr>
    <w:rPr>
      <w:rFonts w:eastAsia="Times New Roman" w:cs="Times New Roman"/>
      <w:color w:val="auto"/>
      <w:szCs w:val="20"/>
    </w:rPr>
  </w:style>
  <w:style w:type="paragraph" w:customStyle="1" w:styleId="q22">
    <w:name w:val="Основной тексq2 2"/>
    <w:basedOn w:val="a"/>
    <w:uiPriority w:val="99"/>
    <w:rsid w:val="00C062FC"/>
    <w:pPr>
      <w:widowControl w:val="0"/>
      <w:snapToGrid w:val="0"/>
      <w:ind w:firstLine="720"/>
      <w:jc w:val="both"/>
    </w:pPr>
    <w:rPr>
      <w:szCs w:val="20"/>
    </w:rPr>
  </w:style>
  <w:style w:type="paragraph" w:customStyle="1" w:styleId="ConsPlusCell">
    <w:name w:val="ConsPlusCell"/>
    <w:uiPriority w:val="99"/>
    <w:rsid w:val="00D64014"/>
    <w:pPr>
      <w:autoSpaceDE w:val="0"/>
      <w:autoSpaceDN w:val="0"/>
      <w:adjustRightInd w:val="0"/>
    </w:pPr>
    <w:rPr>
      <w:rFonts w:ascii="Arial" w:hAnsi="Arial" w:cs="Arial"/>
    </w:rPr>
  </w:style>
  <w:style w:type="character" w:customStyle="1" w:styleId="1f1ea193f6735cf0wmi-callto">
    <w:name w:val="1f1ea193f6735cf0wmi-callto"/>
    <w:basedOn w:val="a0"/>
    <w:rsid w:val="00533FA1"/>
  </w:style>
  <w:style w:type="paragraph" w:customStyle="1" w:styleId="a333feb8ddeee97f57121fd2094c0521bd6ff683d8d0a42f228bf8a64b8551e1msonormal">
    <w:name w:val="a333feb8ddeee97f57121fd2094c0521bd6ff683d8d0a42f228bf8a64b8551e1msonormal"/>
    <w:basedOn w:val="a"/>
    <w:rsid w:val="00C148A1"/>
    <w:pPr>
      <w:spacing w:before="100" w:beforeAutospacing="1" w:after="100" w:afterAutospacing="1"/>
    </w:pPr>
    <w:rPr>
      <w:rFonts w:eastAsiaTheme="minorHAnsi"/>
    </w:rPr>
  </w:style>
  <w:style w:type="character" w:customStyle="1" w:styleId="doctitleimportant">
    <w:name w:val="doc__title_important"/>
    <w:rsid w:val="00A67FBB"/>
  </w:style>
  <w:style w:type="character" w:customStyle="1" w:styleId="FontStyle46">
    <w:name w:val="Font Style46"/>
    <w:uiPriority w:val="99"/>
    <w:rsid w:val="00CD258B"/>
    <w:rPr>
      <w:rFonts w:ascii="Times New Roman" w:hAnsi="Times New Roman"/>
      <w:sz w:val="26"/>
    </w:rPr>
  </w:style>
  <w:style w:type="character" w:customStyle="1" w:styleId="60">
    <w:name w:val="Заголовок 6 Знак"/>
    <w:basedOn w:val="a0"/>
    <w:link w:val="6"/>
    <w:uiPriority w:val="99"/>
    <w:rsid w:val="00A873C1"/>
    <w:rPr>
      <w:b/>
      <w:bCs/>
      <w:sz w:val="22"/>
      <w:szCs w:val="22"/>
      <w:lang w:val="x-none" w:eastAsia="x-none"/>
    </w:rPr>
  </w:style>
  <w:style w:type="paragraph" w:customStyle="1" w:styleId="Aff8">
    <w:name w:val="Текстовый блок A"/>
    <w:rsid w:val="00187FB2"/>
    <w:rPr>
      <w:rFonts w:ascii="Helvetica" w:eastAsia="ヒラギノ角ゴ Pro W3" w:hAnsi="Helvetica"/>
      <w:color w:val="000000"/>
      <w:sz w:val="24"/>
    </w:rPr>
  </w:style>
  <w:style w:type="character" w:customStyle="1" w:styleId="b-serp-urlmark1">
    <w:name w:val="b-serp-url__mark1"/>
    <w:rsid w:val="00557F2C"/>
    <w:rPr>
      <w:rFonts w:ascii="Verdana" w:hAnsi="Verdana" w:hint="default"/>
    </w:rPr>
  </w:style>
  <w:style w:type="character" w:customStyle="1" w:styleId="11">
    <w:name w:val="Заголовок 1 Знак"/>
    <w:basedOn w:val="a0"/>
    <w:link w:val="10"/>
    <w:rsid w:val="00AC2F49"/>
    <w:rPr>
      <w:sz w:val="28"/>
      <w:szCs w:val="28"/>
    </w:rPr>
  </w:style>
  <w:style w:type="character" w:customStyle="1" w:styleId="lots-wrap-contentbodyval">
    <w:name w:val="lots-wrap-content__body__val"/>
    <w:basedOn w:val="a0"/>
    <w:rsid w:val="00AC2F49"/>
  </w:style>
  <w:style w:type="character" w:styleId="aff9">
    <w:name w:val="FollowedHyperlink"/>
    <w:basedOn w:val="a0"/>
    <w:semiHidden/>
    <w:unhideWhenUsed/>
    <w:rsid w:val="00151C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0564">
      <w:bodyDiv w:val="1"/>
      <w:marLeft w:val="0"/>
      <w:marRight w:val="0"/>
      <w:marTop w:val="0"/>
      <w:marBottom w:val="0"/>
      <w:divBdr>
        <w:top w:val="none" w:sz="0" w:space="0" w:color="auto"/>
        <w:left w:val="none" w:sz="0" w:space="0" w:color="auto"/>
        <w:bottom w:val="none" w:sz="0" w:space="0" w:color="auto"/>
        <w:right w:val="none" w:sz="0" w:space="0" w:color="auto"/>
      </w:divBdr>
    </w:div>
    <w:div w:id="31198964">
      <w:bodyDiv w:val="1"/>
      <w:marLeft w:val="0"/>
      <w:marRight w:val="0"/>
      <w:marTop w:val="0"/>
      <w:marBottom w:val="0"/>
      <w:divBdr>
        <w:top w:val="none" w:sz="0" w:space="0" w:color="auto"/>
        <w:left w:val="none" w:sz="0" w:space="0" w:color="auto"/>
        <w:bottom w:val="none" w:sz="0" w:space="0" w:color="auto"/>
        <w:right w:val="none" w:sz="0" w:space="0" w:color="auto"/>
      </w:divBdr>
    </w:div>
    <w:div w:id="43679322">
      <w:bodyDiv w:val="1"/>
      <w:marLeft w:val="0"/>
      <w:marRight w:val="0"/>
      <w:marTop w:val="0"/>
      <w:marBottom w:val="0"/>
      <w:divBdr>
        <w:top w:val="none" w:sz="0" w:space="0" w:color="auto"/>
        <w:left w:val="none" w:sz="0" w:space="0" w:color="auto"/>
        <w:bottom w:val="none" w:sz="0" w:space="0" w:color="auto"/>
        <w:right w:val="none" w:sz="0" w:space="0" w:color="auto"/>
      </w:divBdr>
      <w:divsChild>
        <w:div w:id="1568956649">
          <w:marLeft w:val="0"/>
          <w:marRight w:val="0"/>
          <w:marTop w:val="0"/>
          <w:marBottom w:val="0"/>
          <w:divBdr>
            <w:top w:val="none" w:sz="0" w:space="0" w:color="auto"/>
            <w:left w:val="none" w:sz="0" w:space="0" w:color="auto"/>
            <w:bottom w:val="none" w:sz="0" w:space="0" w:color="auto"/>
            <w:right w:val="none" w:sz="0" w:space="0" w:color="auto"/>
          </w:divBdr>
          <w:divsChild>
            <w:div w:id="18528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3677">
      <w:bodyDiv w:val="1"/>
      <w:marLeft w:val="0"/>
      <w:marRight w:val="0"/>
      <w:marTop w:val="0"/>
      <w:marBottom w:val="0"/>
      <w:divBdr>
        <w:top w:val="none" w:sz="0" w:space="0" w:color="auto"/>
        <w:left w:val="none" w:sz="0" w:space="0" w:color="auto"/>
        <w:bottom w:val="none" w:sz="0" w:space="0" w:color="auto"/>
        <w:right w:val="none" w:sz="0" w:space="0" w:color="auto"/>
      </w:divBdr>
    </w:div>
    <w:div w:id="81538657">
      <w:bodyDiv w:val="1"/>
      <w:marLeft w:val="0"/>
      <w:marRight w:val="0"/>
      <w:marTop w:val="0"/>
      <w:marBottom w:val="0"/>
      <w:divBdr>
        <w:top w:val="none" w:sz="0" w:space="0" w:color="auto"/>
        <w:left w:val="none" w:sz="0" w:space="0" w:color="auto"/>
        <w:bottom w:val="none" w:sz="0" w:space="0" w:color="auto"/>
        <w:right w:val="none" w:sz="0" w:space="0" w:color="auto"/>
      </w:divBdr>
    </w:div>
    <w:div w:id="83458981">
      <w:bodyDiv w:val="1"/>
      <w:marLeft w:val="0"/>
      <w:marRight w:val="0"/>
      <w:marTop w:val="0"/>
      <w:marBottom w:val="0"/>
      <w:divBdr>
        <w:top w:val="none" w:sz="0" w:space="0" w:color="auto"/>
        <w:left w:val="none" w:sz="0" w:space="0" w:color="auto"/>
        <w:bottom w:val="none" w:sz="0" w:space="0" w:color="auto"/>
        <w:right w:val="none" w:sz="0" w:space="0" w:color="auto"/>
      </w:divBdr>
    </w:div>
    <w:div w:id="93864889">
      <w:bodyDiv w:val="1"/>
      <w:marLeft w:val="0"/>
      <w:marRight w:val="0"/>
      <w:marTop w:val="0"/>
      <w:marBottom w:val="0"/>
      <w:divBdr>
        <w:top w:val="none" w:sz="0" w:space="0" w:color="auto"/>
        <w:left w:val="none" w:sz="0" w:space="0" w:color="auto"/>
        <w:bottom w:val="none" w:sz="0" w:space="0" w:color="auto"/>
        <w:right w:val="none" w:sz="0" w:space="0" w:color="auto"/>
      </w:divBdr>
    </w:div>
    <w:div w:id="97870726">
      <w:bodyDiv w:val="1"/>
      <w:marLeft w:val="0"/>
      <w:marRight w:val="0"/>
      <w:marTop w:val="0"/>
      <w:marBottom w:val="0"/>
      <w:divBdr>
        <w:top w:val="none" w:sz="0" w:space="0" w:color="auto"/>
        <w:left w:val="none" w:sz="0" w:space="0" w:color="auto"/>
        <w:bottom w:val="none" w:sz="0" w:space="0" w:color="auto"/>
        <w:right w:val="none" w:sz="0" w:space="0" w:color="auto"/>
      </w:divBdr>
    </w:div>
    <w:div w:id="110780277">
      <w:bodyDiv w:val="1"/>
      <w:marLeft w:val="0"/>
      <w:marRight w:val="0"/>
      <w:marTop w:val="0"/>
      <w:marBottom w:val="0"/>
      <w:divBdr>
        <w:top w:val="none" w:sz="0" w:space="0" w:color="auto"/>
        <w:left w:val="none" w:sz="0" w:space="0" w:color="auto"/>
        <w:bottom w:val="none" w:sz="0" w:space="0" w:color="auto"/>
        <w:right w:val="none" w:sz="0" w:space="0" w:color="auto"/>
      </w:divBdr>
    </w:div>
    <w:div w:id="112984761">
      <w:bodyDiv w:val="1"/>
      <w:marLeft w:val="0"/>
      <w:marRight w:val="0"/>
      <w:marTop w:val="0"/>
      <w:marBottom w:val="0"/>
      <w:divBdr>
        <w:top w:val="none" w:sz="0" w:space="0" w:color="auto"/>
        <w:left w:val="none" w:sz="0" w:space="0" w:color="auto"/>
        <w:bottom w:val="none" w:sz="0" w:space="0" w:color="auto"/>
        <w:right w:val="none" w:sz="0" w:space="0" w:color="auto"/>
      </w:divBdr>
    </w:div>
    <w:div w:id="135728918">
      <w:bodyDiv w:val="1"/>
      <w:marLeft w:val="0"/>
      <w:marRight w:val="0"/>
      <w:marTop w:val="0"/>
      <w:marBottom w:val="0"/>
      <w:divBdr>
        <w:top w:val="none" w:sz="0" w:space="0" w:color="auto"/>
        <w:left w:val="none" w:sz="0" w:space="0" w:color="auto"/>
        <w:bottom w:val="none" w:sz="0" w:space="0" w:color="auto"/>
        <w:right w:val="none" w:sz="0" w:space="0" w:color="auto"/>
      </w:divBdr>
    </w:div>
    <w:div w:id="143085445">
      <w:bodyDiv w:val="1"/>
      <w:marLeft w:val="0"/>
      <w:marRight w:val="0"/>
      <w:marTop w:val="0"/>
      <w:marBottom w:val="0"/>
      <w:divBdr>
        <w:top w:val="none" w:sz="0" w:space="0" w:color="auto"/>
        <w:left w:val="none" w:sz="0" w:space="0" w:color="auto"/>
        <w:bottom w:val="none" w:sz="0" w:space="0" w:color="auto"/>
        <w:right w:val="none" w:sz="0" w:space="0" w:color="auto"/>
      </w:divBdr>
    </w:div>
    <w:div w:id="144592126">
      <w:bodyDiv w:val="1"/>
      <w:marLeft w:val="0"/>
      <w:marRight w:val="0"/>
      <w:marTop w:val="0"/>
      <w:marBottom w:val="0"/>
      <w:divBdr>
        <w:top w:val="none" w:sz="0" w:space="0" w:color="auto"/>
        <w:left w:val="none" w:sz="0" w:space="0" w:color="auto"/>
        <w:bottom w:val="none" w:sz="0" w:space="0" w:color="auto"/>
        <w:right w:val="none" w:sz="0" w:space="0" w:color="auto"/>
      </w:divBdr>
      <w:divsChild>
        <w:div w:id="817301485">
          <w:marLeft w:val="0"/>
          <w:marRight w:val="0"/>
          <w:marTop w:val="0"/>
          <w:marBottom w:val="0"/>
          <w:divBdr>
            <w:top w:val="none" w:sz="0" w:space="0" w:color="auto"/>
            <w:left w:val="none" w:sz="0" w:space="0" w:color="auto"/>
            <w:bottom w:val="none" w:sz="0" w:space="0" w:color="auto"/>
            <w:right w:val="none" w:sz="0" w:space="0" w:color="auto"/>
          </w:divBdr>
        </w:div>
      </w:divsChild>
    </w:div>
    <w:div w:id="148981168">
      <w:bodyDiv w:val="1"/>
      <w:marLeft w:val="0"/>
      <w:marRight w:val="0"/>
      <w:marTop w:val="0"/>
      <w:marBottom w:val="0"/>
      <w:divBdr>
        <w:top w:val="none" w:sz="0" w:space="0" w:color="auto"/>
        <w:left w:val="none" w:sz="0" w:space="0" w:color="auto"/>
        <w:bottom w:val="none" w:sz="0" w:space="0" w:color="auto"/>
        <w:right w:val="none" w:sz="0" w:space="0" w:color="auto"/>
      </w:divBdr>
    </w:div>
    <w:div w:id="152069955">
      <w:bodyDiv w:val="1"/>
      <w:marLeft w:val="0"/>
      <w:marRight w:val="0"/>
      <w:marTop w:val="0"/>
      <w:marBottom w:val="0"/>
      <w:divBdr>
        <w:top w:val="none" w:sz="0" w:space="0" w:color="auto"/>
        <w:left w:val="none" w:sz="0" w:space="0" w:color="auto"/>
        <w:bottom w:val="none" w:sz="0" w:space="0" w:color="auto"/>
        <w:right w:val="none" w:sz="0" w:space="0" w:color="auto"/>
      </w:divBdr>
    </w:div>
    <w:div w:id="176583730">
      <w:bodyDiv w:val="1"/>
      <w:marLeft w:val="0"/>
      <w:marRight w:val="0"/>
      <w:marTop w:val="0"/>
      <w:marBottom w:val="0"/>
      <w:divBdr>
        <w:top w:val="none" w:sz="0" w:space="0" w:color="auto"/>
        <w:left w:val="none" w:sz="0" w:space="0" w:color="auto"/>
        <w:bottom w:val="none" w:sz="0" w:space="0" w:color="auto"/>
        <w:right w:val="none" w:sz="0" w:space="0" w:color="auto"/>
      </w:divBdr>
    </w:div>
    <w:div w:id="245962924">
      <w:bodyDiv w:val="1"/>
      <w:marLeft w:val="0"/>
      <w:marRight w:val="0"/>
      <w:marTop w:val="0"/>
      <w:marBottom w:val="0"/>
      <w:divBdr>
        <w:top w:val="none" w:sz="0" w:space="0" w:color="auto"/>
        <w:left w:val="none" w:sz="0" w:space="0" w:color="auto"/>
        <w:bottom w:val="none" w:sz="0" w:space="0" w:color="auto"/>
        <w:right w:val="none" w:sz="0" w:space="0" w:color="auto"/>
      </w:divBdr>
    </w:div>
    <w:div w:id="249045238">
      <w:bodyDiv w:val="1"/>
      <w:marLeft w:val="0"/>
      <w:marRight w:val="0"/>
      <w:marTop w:val="0"/>
      <w:marBottom w:val="0"/>
      <w:divBdr>
        <w:top w:val="none" w:sz="0" w:space="0" w:color="auto"/>
        <w:left w:val="none" w:sz="0" w:space="0" w:color="auto"/>
        <w:bottom w:val="none" w:sz="0" w:space="0" w:color="auto"/>
        <w:right w:val="none" w:sz="0" w:space="0" w:color="auto"/>
      </w:divBdr>
    </w:div>
    <w:div w:id="257057803">
      <w:bodyDiv w:val="1"/>
      <w:marLeft w:val="0"/>
      <w:marRight w:val="0"/>
      <w:marTop w:val="0"/>
      <w:marBottom w:val="0"/>
      <w:divBdr>
        <w:top w:val="none" w:sz="0" w:space="0" w:color="auto"/>
        <w:left w:val="none" w:sz="0" w:space="0" w:color="auto"/>
        <w:bottom w:val="none" w:sz="0" w:space="0" w:color="auto"/>
        <w:right w:val="none" w:sz="0" w:space="0" w:color="auto"/>
      </w:divBdr>
    </w:div>
    <w:div w:id="257712837">
      <w:bodyDiv w:val="1"/>
      <w:marLeft w:val="0"/>
      <w:marRight w:val="0"/>
      <w:marTop w:val="0"/>
      <w:marBottom w:val="0"/>
      <w:divBdr>
        <w:top w:val="none" w:sz="0" w:space="0" w:color="auto"/>
        <w:left w:val="none" w:sz="0" w:space="0" w:color="auto"/>
        <w:bottom w:val="none" w:sz="0" w:space="0" w:color="auto"/>
        <w:right w:val="none" w:sz="0" w:space="0" w:color="auto"/>
      </w:divBdr>
    </w:div>
    <w:div w:id="259681626">
      <w:bodyDiv w:val="1"/>
      <w:marLeft w:val="0"/>
      <w:marRight w:val="0"/>
      <w:marTop w:val="0"/>
      <w:marBottom w:val="0"/>
      <w:divBdr>
        <w:top w:val="none" w:sz="0" w:space="0" w:color="auto"/>
        <w:left w:val="none" w:sz="0" w:space="0" w:color="auto"/>
        <w:bottom w:val="none" w:sz="0" w:space="0" w:color="auto"/>
        <w:right w:val="none" w:sz="0" w:space="0" w:color="auto"/>
      </w:divBdr>
    </w:div>
    <w:div w:id="282074180">
      <w:bodyDiv w:val="1"/>
      <w:marLeft w:val="0"/>
      <w:marRight w:val="0"/>
      <w:marTop w:val="0"/>
      <w:marBottom w:val="0"/>
      <w:divBdr>
        <w:top w:val="none" w:sz="0" w:space="0" w:color="auto"/>
        <w:left w:val="none" w:sz="0" w:space="0" w:color="auto"/>
        <w:bottom w:val="none" w:sz="0" w:space="0" w:color="auto"/>
        <w:right w:val="none" w:sz="0" w:space="0" w:color="auto"/>
      </w:divBdr>
    </w:div>
    <w:div w:id="283117643">
      <w:bodyDiv w:val="1"/>
      <w:marLeft w:val="0"/>
      <w:marRight w:val="0"/>
      <w:marTop w:val="0"/>
      <w:marBottom w:val="0"/>
      <w:divBdr>
        <w:top w:val="none" w:sz="0" w:space="0" w:color="auto"/>
        <w:left w:val="none" w:sz="0" w:space="0" w:color="auto"/>
        <w:bottom w:val="none" w:sz="0" w:space="0" w:color="auto"/>
        <w:right w:val="none" w:sz="0" w:space="0" w:color="auto"/>
      </w:divBdr>
    </w:div>
    <w:div w:id="314114300">
      <w:bodyDiv w:val="1"/>
      <w:marLeft w:val="0"/>
      <w:marRight w:val="0"/>
      <w:marTop w:val="0"/>
      <w:marBottom w:val="0"/>
      <w:divBdr>
        <w:top w:val="none" w:sz="0" w:space="0" w:color="auto"/>
        <w:left w:val="none" w:sz="0" w:space="0" w:color="auto"/>
        <w:bottom w:val="none" w:sz="0" w:space="0" w:color="auto"/>
        <w:right w:val="none" w:sz="0" w:space="0" w:color="auto"/>
      </w:divBdr>
    </w:div>
    <w:div w:id="332028729">
      <w:bodyDiv w:val="1"/>
      <w:marLeft w:val="0"/>
      <w:marRight w:val="0"/>
      <w:marTop w:val="0"/>
      <w:marBottom w:val="0"/>
      <w:divBdr>
        <w:top w:val="none" w:sz="0" w:space="0" w:color="auto"/>
        <w:left w:val="none" w:sz="0" w:space="0" w:color="auto"/>
        <w:bottom w:val="none" w:sz="0" w:space="0" w:color="auto"/>
        <w:right w:val="none" w:sz="0" w:space="0" w:color="auto"/>
      </w:divBdr>
    </w:div>
    <w:div w:id="362486357">
      <w:bodyDiv w:val="1"/>
      <w:marLeft w:val="0"/>
      <w:marRight w:val="0"/>
      <w:marTop w:val="0"/>
      <w:marBottom w:val="0"/>
      <w:divBdr>
        <w:top w:val="none" w:sz="0" w:space="0" w:color="auto"/>
        <w:left w:val="none" w:sz="0" w:space="0" w:color="auto"/>
        <w:bottom w:val="none" w:sz="0" w:space="0" w:color="auto"/>
        <w:right w:val="none" w:sz="0" w:space="0" w:color="auto"/>
      </w:divBdr>
    </w:div>
    <w:div w:id="394475441">
      <w:bodyDiv w:val="1"/>
      <w:marLeft w:val="0"/>
      <w:marRight w:val="0"/>
      <w:marTop w:val="0"/>
      <w:marBottom w:val="0"/>
      <w:divBdr>
        <w:top w:val="none" w:sz="0" w:space="0" w:color="auto"/>
        <w:left w:val="none" w:sz="0" w:space="0" w:color="auto"/>
        <w:bottom w:val="none" w:sz="0" w:space="0" w:color="auto"/>
        <w:right w:val="none" w:sz="0" w:space="0" w:color="auto"/>
      </w:divBdr>
    </w:div>
    <w:div w:id="423957804">
      <w:bodyDiv w:val="1"/>
      <w:marLeft w:val="0"/>
      <w:marRight w:val="0"/>
      <w:marTop w:val="0"/>
      <w:marBottom w:val="0"/>
      <w:divBdr>
        <w:top w:val="none" w:sz="0" w:space="0" w:color="auto"/>
        <w:left w:val="none" w:sz="0" w:space="0" w:color="auto"/>
        <w:bottom w:val="none" w:sz="0" w:space="0" w:color="auto"/>
        <w:right w:val="none" w:sz="0" w:space="0" w:color="auto"/>
      </w:divBdr>
    </w:div>
    <w:div w:id="424569852">
      <w:bodyDiv w:val="1"/>
      <w:marLeft w:val="0"/>
      <w:marRight w:val="0"/>
      <w:marTop w:val="0"/>
      <w:marBottom w:val="0"/>
      <w:divBdr>
        <w:top w:val="none" w:sz="0" w:space="0" w:color="auto"/>
        <w:left w:val="none" w:sz="0" w:space="0" w:color="auto"/>
        <w:bottom w:val="none" w:sz="0" w:space="0" w:color="auto"/>
        <w:right w:val="none" w:sz="0" w:space="0" w:color="auto"/>
      </w:divBdr>
    </w:div>
    <w:div w:id="427507065">
      <w:bodyDiv w:val="1"/>
      <w:marLeft w:val="0"/>
      <w:marRight w:val="0"/>
      <w:marTop w:val="0"/>
      <w:marBottom w:val="0"/>
      <w:divBdr>
        <w:top w:val="none" w:sz="0" w:space="0" w:color="auto"/>
        <w:left w:val="none" w:sz="0" w:space="0" w:color="auto"/>
        <w:bottom w:val="none" w:sz="0" w:space="0" w:color="auto"/>
        <w:right w:val="none" w:sz="0" w:space="0" w:color="auto"/>
      </w:divBdr>
    </w:div>
    <w:div w:id="437986378">
      <w:bodyDiv w:val="1"/>
      <w:marLeft w:val="0"/>
      <w:marRight w:val="0"/>
      <w:marTop w:val="0"/>
      <w:marBottom w:val="0"/>
      <w:divBdr>
        <w:top w:val="none" w:sz="0" w:space="0" w:color="auto"/>
        <w:left w:val="none" w:sz="0" w:space="0" w:color="auto"/>
        <w:bottom w:val="none" w:sz="0" w:space="0" w:color="auto"/>
        <w:right w:val="none" w:sz="0" w:space="0" w:color="auto"/>
      </w:divBdr>
    </w:div>
    <w:div w:id="482089280">
      <w:bodyDiv w:val="1"/>
      <w:marLeft w:val="0"/>
      <w:marRight w:val="0"/>
      <w:marTop w:val="0"/>
      <w:marBottom w:val="0"/>
      <w:divBdr>
        <w:top w:val="none" w:sz="0" w:space="0" w:color="auto"/>
        <w:left w:val="none" w:sz="0" w:space="0" w:color="auto"/>
        <w:bottom w:val="none" w:sz="0" w:space="0" w:color="auto"/>
        <w:right w:val="none" w:sz="0" w:space="0" w:color="auto"/>
      </w:divBdr>
    </w:div>
    <w:div w:id="498228659">
      <w:bodyDiv w:val="1"/>
      <w:marLeft w:val="0"/>
      <w:marRight w:val="0"/>
      <w:marTop w:val="0"/>
      <w:marBottom w:val="0"/>
      <w:divBdr>
        <w:top w:val="none" w:sz="0" w:space="0" w:color="auto"/>
        <w:left w:val="none" w:sz="0" w:space="0" w:color="auto"/>
        <w:bottom w:val="none" w:sz="0" w:space="0" w:color="auto"/>
        <w:right w:val="none" w:sz="0" w:space="0" w:color="auto"/>
      </w:divBdr>
    </w:div>
    <w:div w:id="512493230">
      <w:bodyDiv w:val="1"/>
      <w:marLeft w:val="0"/>
      <w:marRight w:val="0"/>
      <w:marTop w:val="0"/>
      <w:marBottom w:val="0"/>
      <w:divBdr>
        <w:top w:val="none" w:sz="0" w:space="0" w:color="auto"/>
        <w:left w:val="none" w:sz="0" w:space="0" w:color="auto"/>
        <w:bottom w:val="none" w:sz="0" w:space="0" w:color="auto"/>
        <w:right w:val="none" w:sz="0" w:space="0" w:color="auto"/>
      </w:divBdr>
    </w:div>
    <w:div w:id="514660370">
      <w:bodyDiv w:val="1"/>
      <w:marLeft w:val="0"/>
      <w:marRight w:val="0"/>
      <w:marTop w:val="0"/>
      <w:marBottom w:val="0"/>
      <w:divBdr>
        <w:top w:val="none" w:sz="0" w:space="0" w:color="auto"/>
        <w:left w:val="none" w:sz="0" w:space="0" w:color="auto"/>
        <w:bottom w:val="none" w:sz="0" w:space="0" w:color="auto"/>
        <w:right w:val="none" w:sz="0" w:space="0" w:color="auto"/>
      </w:divBdr>
    </w:div>
    <w:div w:id="527181949">
      <w:bodyDiv w:val="1"/>
      <w:marLeft w:val="0"/>
      <w:marRight w:val="0"/>
      <w:marTop w:val="0"/>
      <w:marBottom w:val="0"/>
      <w:divBdr>
        <w:top w:val="none" w:sz="0" w:space="0" w:color="auto"/>
        <w:left w:val="none" w:sz="0" w:space="0" w:color="auto"/>
        <w:bottom w:val="none" w:sz="0" w:space="0" w:color="auto"/>
        <w:right w:val="none" w:sz="0" w:space="0" w:color="auto"/>
      </w:divBdr>
    </w:div>
    <w:div w:id="529682930">
      <w:bodyDiv w:val="1"/>
      <w:marLeft w:val="0"/>
      <w:marRight w:val="0"/>
      <w:marTop w:val="0"/>
      <w:marBottom w:val="0"/>
      <w:divBdr>
        <w:top w:val="none" w:sz="0" w:space="0" w:color="auto"/>
        <w:left w:val="none" w:sz="0" w:space="0" w:color="auto"/>
        <w:bottom w:val="none" w:sz="0" w:space="0" w:color="auto"/>
        <w:right w:val="none" w:sz="0" w:space="0" w:color="auto"/>
      </w:divBdr>
    </w:div>
    <w:div w:id="537281817">
      <w:bodyDiv w:val="1"/>
      <w:marLeft w:val="0"/>
      <w:marRight w:val="0"/>
      <w:marTop w:val="0"/>
      <w:marBottom w:val="0"/>
      <w:divBdr>
        <w:top w:val="none" w:sz="0" w:space="0" w:color="auto"/>
        <w:left w:val="none" w:sz="0" w:space="0" w:color="auto"/>
        <w:bottom w:val="none" w:sz="0" w:space="0" w:color="auto"/>
        <w:right w:val="none" w:sz="0" w:space="0" w:color="auto"/>
      </w:divBdr>
    </w:div>
    <w:div w:id="551236274">
      <w:bodyDiv w:val="1"/>
      <w:marLeft w:val="0"/>
      <w:marRight w:val="0"/>
      <w:marTop w:val="0"/>
      <w:marBottom w:val="0"/>
      <w:divBdr>
        <w:top w:val="none" w:sz="0" w:space="0" w:color="auto"/>
        <w:left w:val="none" w:sz="0" w:space="0" w:color="auto"/>
        <w:bottom w:val="none" w:sz="0" w:space="0" w:color="auto"/>
        <w:right w:val="none" w:sz="0" w:space="0" w:color="auto"/>
      </w:divBdr>
    </w:div>
    <w:div w:id="559438080">
      <w:bodyDiv w:val="1"/>
      <w:marLeft w:val="0"/>
      <w:marRight w:val="0"/>
      <w:marTop w:val="0"/>
      <w:marBottom w:val="0"/>
      <w:divBdr>
        <w:top w:val="none" w:sz="0" w:space="0" w:color="auto"/>
        <w:left w:val="none" w:sz="0" w:space="0" w:color="auto"/>
        <w:bottom w:val="none" w:sz="0" w:space="0" w:color="auto"/>
        <w:right w:val="none" w:sz="0" w:space="0" w:color="auto"/>
      </w:divBdr>
    </w:div>
    <w:div w:id="578443305">
      <w:bodyDiv w:val="1"/>
      <w:marLeft w:val="0"/>
      <w:marRight w:val="0"/>
      <w:marTop w:val="0"/>
      <w:marBottom w:val="0"/>
      <w:divBdr>
        <w:top w:val="none" w:sz="0" w:space="0" w:color="auto"/>
        <w:left w:val="none" w:sz="0" w:space="0" w:color="auto"/>
        <w:bottom w:val="none" w:sz="0" w:space="0" w:color="auto"/>
        <w:right w:val="none" w:sz="0" w:space="0" w:color="auto"/>
      </w:divBdr>
    </w:div>
    <w:div w:id="592709932">
      <w:bodyDiv w:val="1"/>
      <w:marLeft w:val="0"/>
      <w:marRight w:val="0"/>
      <w:marTop w:val="0"/>
      <w:marBottom w:val="0"/>
      <w:divBdr>
        <w:top w:val="none" w:sz="0" w:space="0" w:color="auto"/>
        <w:left w:val="none" w:sz="0" w:space="0" w:color="auto"/>
        <w:bottom w:val="none" w:sz="0" w:space="0" w:color="auto"/>
        <w:right w:val="none" w:sz="0" w:space="0" w:color="auto"/>
      </w:divBdr>
    </w:div>
    <w:div w:id="600070296">
      <w:bodyDiv w:val="1"/>
      <w:marLeft w:val="0"/>
      <w:marRight w:val="0"/>
      <w:marTop w:val="0"/>
      <w:marBottom w:val="0"/>
      <w:divBdr>
        <w:top w:val="none" w:sz="0" w:space="0" w:color="auto"/>
        <w:left w:val="none" w:sz="0" w:space="0" w:color="auto"/>
        <w:bottom w:val="none" w:sz="0" w:space="0" w:color="auto"/>
        <w:right w:val="none" w:sz="0" w:space="0" w:color="auto"/>
      </w:divBdr>
    </w:div>
    <w:div w:id="615255233">
      <w:bodyDiv w:val="1"/>
      <w:marLeft w:val="0"/>
      <w:marRight w:val="0"/>
      <w:marTop w:val="0"/>
      <w:marBottom w:val="0"/>
      <w:divBdr>
        <w:top w:val="none" w:sz="0" w:space="0" w:color="auto"/>
        <w:left w:val="none" w:sz="0" w:space="0" w:color="auto"/>
        <w:bottom w:val="none" w:sz="0" w:space="0" w:color="auto"/>
        <w:right w:val="none" w:sz="0" w:space="0" w:color="auto"/>
      </w:divBdr>
    </w:div>
    <w:div w:id="620113147">
      <w:bodyDiv w:val="1"/>
      <w:marLeft w:val="0"/>
      <w:marRight w:val="0"/>
      <w:marTop w:val="0"/>
      <w:marBottom w:val="0"/>
      <w:divBdr>
        <w:top w:val="none" w:sz="0" w:space="0" w:color="auto"/>
        <w:left w:val="none" w:sz="0" w:space="0" w:color="auto"/>
        <w:bottom w:val="none" w:sz="0" w:space="0" w:color="auto"/>
        <w:right w:val="none" w:sz="0" w:space="0" w:color="auto"/>
      </w:divBdr>
    </w:div>
    <w:div w:id="620846009">
      <w:bodyDiv w:val="1"/>
      <w:marLeft w:val="0"/>
      <w:marRight w:val="0"/>
      <w:marTop w:val="0"/>
      <w:marBottom w:val="0"/>
      <w:divBdr>
        <w:top w:val="none" w:sz="0" w:space="0" w:color="auto"/>
        <w:left w:val="none" w:sz="0" w:space="0" w:color="auto"/>
        <w:bottom w:val="none" w:sz="0" w:space="0" w:color="auto"/>
        <w:right w:val="none" w:sz="0" w:space="0" w:color="auto"/>
      </w:divBdr>
    </w:div>
    <w:div w:id="621763166">
      <w:bodyDiv w:val="1"/>
      <w:marLeft w:val="0"/>
      <w:marRight w:val="0"/>
      <w:marTop w:val="0"/>
      <w:marBottom w:val="0"/>
      <w:divBdr>
        <w:top w:val="none" w:sz="0" w:space="0" w:color="auto"/>
        <w:left w:val="none" w:sz="0" w:space="0" w:color="auto"/>
        <w:bottom w:val="none" w:sz="0" w:space="0" w:color="auto"/>
        <w:right w:val="none" w:sz="0" w:space="0" w:color="auto"/>
      </w:divBdr>
    </w:div>
    <w:div w:id="639000158">
      <w:bodyDiv w:val="1"/>
      <w:marLeft w:val="0"/>
      <w:marRight w:val="0"/>
      <w:marTop w:val="0"/>
      <w:marBottom w:val="0"/>
      <w:divBdr>
        <w:top w:val="none" w:sz="0" w:space="0" w:color="auto"/>
        <w:left w:val="none" w:sz="0" w:space="0" w:color="auto"/>
        <w:bottom w:val="none" w:sz="0" w:space="0" w:color="auto"/>
        <w:right w:val="none" w:sz="0" w:space="0" w:color="auto"/>
      </w:divBdr>
    </w:div>
    <w:div w:id="639309986">
      <w:bodyDiv w:val="1"/>
      <w:marLeft w:val="0"/>
      <w:marRight w:val="0"/>
      <w:marTop w:val="0"/>
      <w:marBottom w:val="0"/>
      <w:divBdr>
        <w:top w:val="none" w:sz="0" w:space="0" w:color="auto"/>
        <w:left w:val="none" w:sz="0" w:space="0" w:color="auto"/>
        <w:bottom w:val="none" w:sz="0" w:space="0" w:color="auto"/>
        <w:right w:val="none" w:sz="0" w:space="0" w:color="auto"/>
      </w:divBdr>
    </w:div>
    <w:div w:id="664211592">
      <w:bodyDiv w:val="1"/>
      <w:marLeft w:val="0"/>
      <w:marRight w:val="0"/>
      <w:marTop w:val="0"/>
      <w:marBottom w:val="0"/>
      <w:divBdr>
        <w:top w:val="none" w:sz="0" w:space="0" w:color="auto"/>
        <w:left w:val="none" w:sz="0" w:space="0" w:color="auto"/>
        <w:bottom w:val="none" w:sz="0" w:space="0" w:color="auto"/>
        <w:right w:val="none" w:sz="0" w:space="0" w:color="auto"/>
      </w:divBdr>
    </w:div>
    <w:div w:id="669521782">
      <w:bodyDiv w:val="1"/>
      <w:marLeft w:val="0"/>
      <w:marRight w:val="0"/>
      <w:marTop w:val="0"/>
      <w:marBottom w:val="0"/>
      <w:divBdr>
        <w:top w:val="none" w:sz="0" w:space="0" w:color="auto"/>
        <w:left w:val="none" w:sz="0" w:space="0" w:color="auto"/>
        <w:bottom w:val="none" w:sz="0" w:space="0" w:color="auto"/>
        <w:right w:val="none" w:sz="0" w:space="0" w:color="auto"/>
      </w:divBdr>
    </w:div>
    <w:div w:id="674260975">
      <w:bodyDiv w:val="1"/>
      <w:marLeft w:val="0"/>
      <w:marRight w:val="0"/>
      <w:marTop w:val="0"/>
      <w:marBottom w:val="0"/>
      <w:divBdr>
        <w:top w:val="none" w:sz="0" w:space="0" w:color="auto"/>
        <w:left w:val="none" w:sz="0" w:space="0" w:color="auto"/>
        <w:bottom w:val="none" w:sz="0" w:space="0" w:color="auto"/>
        <w:right w:val="none" w:sz="0" w:space="0" w:color="auto"/>
      </w:divBdr>
    </w:div>
    <w:div w:id="721171894">
      <w:bodyDiv w:val="1"/>
      <w:marLeft w:val="0"/>
      <w:marRight w:val="0"/>
      <w:marTop w:val="0"/>
      <w:marBottom w:val="0"/>
      <w:divBdr>
        <w:top w:val="none" w:sz="0" w:space="0" w:color="auto"/>
        <w:left w:val="none" w:sz="0" w:space="0" w:color="auto"/>
        <w:bottom w:val="none" w:sz="0" w:space="0" w:color="auto"/>
        <w:right w:val="none" w:sz="0" w:space="0" w:color="auto"/>
      </w:divBdr>
    </w:div>
    <w:div w:id="731849464">
      <w:bodyDiv w:val="1"/>
      <w:marLeft w:val="0"/>
      <w:marRight w:val="0"/>
      <w:marTop w:val="0"/>
      <w:marBottom w:val="0"/>
      <w:divBdr>
        <w:top w:val="none" w:sz="0" w:space="0" w:color="auto"/>
        <w:left w:val="none" w:sz="0" w:space="0" w:color="auto"/>
        <w:bottom w:val="none" w:sz="0" w:space="0" w:color="auto"/>
        <w:right w:val="none" w:sz="0" w:space="0" w:color="auto"/>
      </w:divBdr>
    </w:div>
    <w:div w:id="753821512">
      <w:bodyDiv w:val="1"/>
      <w:marLeft w:val="0"/>
      <w:marRight w:val="0"/>
      <w:marTop w:val="0"/>
      <w:marBottom w:val="0"/>
      <w:divBdr>
        <w:top w:val="none" w:sz="0" w:space="0" w:color="auto"/>
        <w:left w:val="none" w:sz="0" w:space="0" w:color="auto"/>
        <w:bottom w:val="none" w:sz="0" w:space="0" w:color="auto"/>
        <w:right w:val="none" w:sz="0" w:space="0" w:color="auto"/>
      </w:divBdr>
    </w:div>
    <w:div w:id="781874076">
      <w:bodyDiv w:val="1"/>
      <w:marLeft w:val="0"/>
      <w:marRight w:val="0"/>
      <w:marTop w:val="0"/>
      <w:marBottom w:val="0"/>
      <w:divBdr>
        <w:top w:val="none" w:sz="0" w:space="0" w:color="auto"/>
        <w:left w:val="none" w:sz="0" w:space="0" w:color="auto"/>
        <w:bottom w:val="none" w:sz="0" w:space="0" w:color="auto"/>
        <w:right w:val="none" w:sz="0" w:space="0" w:color="auto"/>
      </w:divBdr>
    </w:div>
    <w:div w:id="782115396">
      <w:bodyDiv w:val="1"/>
      <w:marLeft w:val="0"/>
      <w:marRight w:val="0"/>
      <w:marTop w:val="0"/>
      <w:marBottom w:val="0"/>
      <w:divBdr>
        <w:top w:val="none" w:sz="0" w:space="0" w:color="auto"/>
        <w:left w:val="none" w:sz="0" w:space="0" w:color="auto"/>
        <w:bottom w:val="none" w:sz="0" w:space="0" w:color="auto"/>
        <w:right w:val="none" w:sz="0" w:space="0" w:color="auto"/>
      </w:divBdr>
    </w:div>
    <w:div w:id="819881151">
      <w:bodyDiv w:val="1"/>
      <w:marLeft w:val="0"/>
      <w:marRight w:val="0"/>
      <w:marTop w:val="0"/>
      <w:marBottom w:val="0"/>
      <w:divBdr>
        <w:top w:val="none" w:sz="0" w:space="0" w:color="auto"/>
        <w:left w:val="none" w:sz="0" w:space="0" w:color="auto"/>
        <w:bottom w:val="none" w:sz="0" w:space="0" w:color="auto"/>
        <w:right w:val="none" w:sz="0" w:space="0" w:color="auto"/>
      </w:divBdr>
    </w:div>
    <w:div w:id="829833827">
      <w:bodyDiv w:val="1"/>
      <w:marLeft w:val="0"/>
      <w:marRight w:val="0"/>
      <w:marTop w:val="0"/>
      <w:marBottom w:val="0"/>
      <w:divBdr>
        <w:top w:val="none" w:sz="0" w:space="0" w:color="auto"/>
        <w:left w:val="none" w:sz="0" w:space="0" w:color="auto"/>
        <w:bottom w:val="none" w:sz="0" w:space="0" w:color="auto"/>
        <w:right w:val="none" w:sz="0" w:space="0" w:color="auto"/>
      </w:divBdr>
    </w:div>
    <w:div w:id="854226241">
      <w:bodyDiv w:val="1"/>
      <w:marLeft w:val="0"/>
      <w:marRight w:val="0"/>
      <w:marTop w:val="0"/>
      <w:marBottom w:val="0"/>
      <w:divBdr>
        <w:top w:val="none" w:sz="0" w:space="0" w:color="auto"/>
        <w:left w:val="none" w:sz="0" w:space="0" w:color="auto"/>
        <w:bottom w:val="none" w:sz="0" w:space="0" w:color="auto"/>
        <w:right w:val="none" w:sz="0" w:space="0" w:color="auto"/>
      </w:divBdr>
    </w:div>
    <w:div w:id="910624188">
      <w:bodyDiv w:val="1"/>
      <w:marLeft w:val="0"/>
      <w:marRight w:val="0"/>
      <w:marTop w:val="0"/>
      <w:marBottom w:val="0"/>
      <w:divBdr>
        <w:top w:val="none" w:sz="0" w:space="0" w:color="auto"/>
        <w:left w:val="none" w:sz="0" w:space="0" w:color="auto"/>
        <w:bottom w:val="none" w:sz="0" w:space="0" w:color="auto"/>
        <w:right w:val="none" w:sz="0" w:space="0" w:color="auto"/>
      </w:divBdr>
    </w:div>
    <w:div w:id="912545827">
      <w:bodyDiv w:val="1"/>
      <w:marLeft w:val="0"/>
      <w:marRight w:val="0"/>
      <w:marTop w:val="0"/>
      <w:marBottom w:val="0"/>
      <w:divBdr>
        <w:top w:val="none" w:sz="0" w:space="0" w:color="auto"/>
        <w:left w:val="none" w:sz="0" w:space="0" w:color="auto"/>
        <w:bottom w:val="none" w:sz="0" w:space="0" w:color="auto"/>
        <w:right w:val="none" w:sz="0" w:space="0" w:color="auto"/>
      </w:divBdr>
    </w:div>
    <w:div w:id="944270169">
      <w:bodyDiv w:val="1"/>
      <w:marLeft w:val="0"/>
      <w:marRight w:val="0"/>
      <w:marTop w:val="0"/>
      <w:marBottom w:val="0"/>
      <w:divBdr>
        <w:top w:val="none" w:sz="0" w:space="0" w:color="auto"/>
        <w:left w:val="none" w:sz="0" w:space="0" w:color="auto"/>
        <w:bottom w:val="none" w:sz="0" w:space="0" w:color="auto"/>
        <w:right w:val="none" w:sz="0" w:space="0" w:color="auto"/>
      </w:divBdr>
    </w:div>
    <w:div w:id="951549710">
      <w:bodyDiv w:val="1"/>
      <w:marLeft w:val="0"/>
      <w:marRight w:val="0"/>
      <w:marTop w:val="0"/>
      <w:marBottom w:val="0"/>
      <w:divBdr>
        <w:top w:val="none" w:sz="0" w:space="0" w:color="auto"/>
        <w:left w:val="none" w:sz="0" w:space="0" w:color="auto"/>
        <w:bottom w:val="none" w:sz="0" w:space="0" w:color="auto"/>
        <w:right w:val="none" w:sz="0" w:space="0" w:color="auto"/>
      </w:divBdr>
    </w:div>
    <w:div w:id="1022126950">
      <w:bodyDiv w:val="1"/>
      <w:marLeft w:val="0"/>
      <w:marRight w:val="0"/>
      <w:marTop w:val="0"/>
      <w:marBottom w:val="0"/>
      <w:divBdr>
        <w:top w:val="none" w:sz="0" w:space="0" w:color="auto"/>
        <w:left w:val="none" w:sz="0" w:space="0" w:color="auto"/>
        <w:bottom w:val="none" w:sz="0" w:space="0" w:color="auto"/>
        <w:right w:val="none" w:sz="0" w:space="0" w:color="auto"/>
      </w:divBdr>
    </w:div>
    <w:div w:id="1041243006">
      <w:bodyDiv w:val="1"/>
      <w:marLeft w:val="0"/>
      <w:marRight w:val="0"/>
      <w:marTop w:val="0"/>
      <w:marBottom w:val="0"/>
      <w:divBdr>
        <w:top w:val="none" w:sz="0" w:space="0" w:color="auto"/>
        <w:left w:val="none" w:sz="0" w:space="0" w:color="auto"/>
        <w:bottom w:val="none" w:sz="0" w:space="0" w:color="auto"/>
        <w:right w:val="none" w:sz="0" w:space="0" w:color="auto"/>
      </w:divBdr>
    </w:div>
    <w:div w:id="1057049908">
      <w:bodyDiv w:val="1"/>
      <w:marLeft w:val="0"/>
      <w:marRight w:val="0"/>
      <w:marTop w:val="0"/>
      <w:marBottom w:val="0"/>
      <w:divBdr>
        <w:top w:val="none" w:sz="0" w:space="0" w:color="auto"/>
        <w:left w:val="none" w:sz="0" w:space="0" w:color="auto"/>
        <w:bottom w:val="none" w:sz="0" w:space="0" w:color="auto"/>
        <w:right w:val="none" w:sz="0" w:space="0" w:color="auto"/>
      </w:divBdr>
    </w:div>
    <w:div w:id="1124301677">
      <w:bodyDiv w:val="1"/>
      <w:marLeft w:val="0"/>
      <w:marRight w:val="0"/>
      <w:marTop w:val="0"/>
      <w:marBottom w:val="0"/>
      <w:divBdr>
        <w:top w:val="none" w:sz="0" w:space="0" w:color="auto"/>
        <w:left w:val="none" w:sz="0" w:space="0" w:color="auto"/>
        <w:bottom w:val="none" w:sz="0" w:space="0" w:color="auto"/>
        <w:right w:val="none" w:sz="0" w:space="0" w:color="auto"/>
      </w:divBdr>
    </w:div>
    <w:div w:id="1128813284">
      <w:bodyDiv w:val="1"/>
      <w:marLeft w:val="0"/>
      <w:marRight w:val="0"/>
      <w:marTop w:val="0"/>
      <w:marBottom w:val="0"/>
      <w:divBdr>
        <w:top w:val="none" w:sz="0" w:space="0" w:color="auto"/>
        <w:left w:val="none" w:sz="0" w:space="0" w:color="auto"/>
        <w:bottom w:val="none" w:sz="0" w:space="0" w:color="auto"/>
        <w:right w:val="none" w:sz="0" w:space="0" w:color="auto"/>
      </w:divBdr>
    </w:div>
    <w:div w:id="1131872347">
      <w:bodyDiv w:val="1"/>
      <w:marLeft w:val="0"/>
      <w:marRight w:val="0"/>
      <w:marTop w:val="0"/>
      <w:marBottom w:val="0"/>
      <w:divBdr>
        <w:top w:val="none" w:sz="0" w:space="0" w:color="auto"/>
        <w:left w:val="none" w:sz="0" w:space="0" w:color="auto"/>
        <w:bottom w:val="none" w:sz="0" w:space="0" w:color="auto"/>
        <w:right w:val="none" w:sz="0" w:space="0" w:color="auto"/>
      </w:divBdr>
    </w:div>
    <w:div w:id="1133446831">
      <w:bodyDiv w:val="1"/>
      <w:marLeft w:val="0"/>
      <w:marRight w:val="0"/>
      <w:marTop w:val="0"/>
      <w:marBottom w:val="0"/>
      <w:divBdr>
        <w:top w:val="none" w:sz="0" w:space="0" w:color="auto"/>
        <w:left w:val="none" w:sz="0" w:space="0" w:color="auto"/>
        <w:bottom w:val="none" w:sz="0" w:space="0" w:color="auto"/>
        <w:right w:val="none" w:sz="0" w:space="0" w:color="auto"/>
      </w:divBdr>
    </w:div>
    <w:div w:id="1133713522">
      <w:bodyDiv w:val="1"/>
      <w:marLeft w:val="0"/>
      <w:marRight w:val="0"/>
      <w:marTop w:val="0"/>
      <w:marBottom w:val="0"/>
      <w:divBdr>
        <w:top w:val="none" w:sz="0" w:space="0" w:color="auto"/>
        <w:left w:val="none" w:sz="0" w:space="0" w:color="auto"/>
        <w:bottom w:val="none" w:sz="0" w:space="0" w:color="auto"/>
        <w:right w:val="none" w:sz="0" w:space="0" w:color="auto"/>
      </w:divBdr>
    </w:div>
    <w:div w:id="1135951633">
      <w:bodyDiv w:val="1"/>
      <w:marLeft w:val="0"/>
      <w:marRight w:val="0"/>
      <w:marTop w:val="0"/>
      <w:marBottom w:val="0"/>
      <w:divBdr>
        <w:top w:val="none" w:sz="0" w:space="0" w:color="auto"/>
        <w:left w:val="none" w:sz="0" w:space="0" w:color="auto"/>
        <w:bottom w:val="none" w:sz="0" w:space="0" w:color="auto"/>
        <w:right w:val="none" w:sz="0" w:space="0" w:color="auto"/>
      </w:divBdr>
    </w:div>
    <w:div w:id="1138306610">
      <w:bodyDiv w:val="1"/>
      <w:marLeft w:val="0"/>
      <w:marRight w:val="0"/>
      <w:marTop w:val="0"/>
      <w:marBottom w:val="0"/>
      <w:divBdr>
        <w:top w:val="none" w:sz="0" w:space="0" w:color="auto"/>
        <w:left w:val="none" w:sz="0" w:space="0" w:color="auto"/>
        <w:bottom w:val="none" w:sz="0" w:space="0" w:color="auto"/>
        <w:right w:val="none" w:sz="0" w:space="0" w:color="auto"/>
      </w:divBdr>
    </w:div>
    <w:div w:id="1139028363">
      <w:bodyDiv w:val="1"/>
      <w:marLeft w:val="0"/>
      <w:marRight w:val="0"/>
      <w:marTop w:val="0"/>
      <w:marBottom w:val="0"/>
      <w:divBdr>
        <w:top w:val="none" w:sz="0" w:space="0" w:color="auto"/>
        <w:left w:val="none" w:sz="0" w:space="0" w:color="auto"/>
        <w:bottom w:val="none" w:sz="0" w:space="0" w:color="auto"/>
        <w:right w:val="none" w:sz="0" w:space="0" w:color="auto"/>
      </w:divBdr>
    </w:div>
    <w:div w:id="1151599786">
      <w:bodyDiv w:val="1"/>
      <w:marLeft w:val="0"/>
      <w:marRight w:val="0"/>
      <w:marTop w:val="0"/>
      <w:marBottom w:val="0"/>
      <w:divBdr>
        <w:top w:val="none" w:sz="0" w:space="0" w:color="auto"/>
        <w:left w:val="none" w:sz="0" w:space="0" w:color="auto"/>
        <w:bottom w:val="none" w:sz="0" w:space="0" w:color="auto"/>
        <w:right w:val="none" w:sz="0" w:space="0" w:color="auto"/>
      </w:divBdr>
    </w:div>
    <w:div w:id="1177037179">
      <w:bodyDiv w:val="1"/>
      <w:marLeft w:val="0"/>
      <w:marRight w:val="0"/>
      <w:marTop w:val="0"/>
      <w:marBottom w:val="0"/>
      <w:divBdr>
        <w:top w:val="none" w:sz="0" w:space="0" w:color="auto"/>
        <w:left w:val="none" w:sz="0" w:space="0" w:color="auto"/>
        <w:bottom w:val="none" w:sz="0" w:space="0" w:color="auto"/>
        <w:right w:val="none" w:sz="0" w:space="0" w:color="auto"/>
      </w:divBdr>
    </w:div>
    <w:div w:id="1208489868">
      <w:bodyDiv w:val="1"/>
      <w:marLeft w:val="0"/>
      <w:marRight w:val="0"/>
      <w:marTop w:val="0"/>
      <w:marBottom w:val="0"/>
      <w:divBdr>
        <w:top w:val="none" w:sz="0" w:space="0" w:color="auto"/>
        <w:left w:val="none" w:sz="0" w:space="0" w:color="auto"/>
        <w:bottom w:val="none" w:sz="0" w:space="0" w:color="auto"/>
        <w:right w:val="none" w:sz="0" w:space="0" w:color="auto"/>
      </w:divBdr>
    </w:div>
    <w:div w:id="1265191046">
      <w:bodyDiv w:val="1"/>
      <w:marLeft w:val="0"/>
      <w:marRight w:val="0"/>
      <w:marTop w:val="0"/>
      <w:marBottom w:val="0"/>
      <w:divBdr>
        <w:top w:val="none" w:sz="0" w:space="0" w:color="auto"/>
        <w:left w:val="none" w:sz="0" w:space="0" w:color="auto"/>
        <w:bottom w:val="none" w:sz="0" w:space="0" w:color="auto"/>
        <w:right w:val="none" w:sz="0" w:space="0" w:color="auto"/>
      </w:divBdr>
    </w:div>
    <w:div w:id="1267270745">
      <w:bodyDiv w:val="1"/>
      <w:marLeft w:val="0"/>
      <w:marRight w:val="0"/>
      <w:marTop w:val="0"/>
      <w:marBottom w:val="0"/>
      <w:divBdr>
        <w:top w:val="none" w:sz="0" w:space="0" w:color="auto"/>
        <w:left w:val="none" w:sz="0" w:space="0" w:color="auto"/>
        <w:bottom w:val="none" w:sz="0" w:space="0" w:color="auto"/>
        <w:right w:val="none" w:sz="0" w:space="0" w:color="auto"/>
      </w:divBdr>
    </w:div>
    <w:div w:id="1293026261">
      <w:bodyDiv w:val="1"/>
      <w:marLeft w:val="0"/>
      <w:marRight w:val="0"/>
      <w:marTop w:val="0"/>
      <w:marBottom w:val="0"/>
      <w:divBdr>
        <w:top w:val="none" w:sz="0" w:space="0" w:color="auto"/>
        <w:left w:val="none" w:sz="0" w:space="0" w:color="auto"/>
        <w:bottom w:val="none" w:sz="0" w:space="0" w:color="auto"/>
        <w:right w:val="none" w:sz="0" w:space="0" w:color="auto"/>
      </w:divBdr>
    </w:div>
    <w:div w:id="1294287750">
      <w:bodyDiv w:val="1"/>
      <w:marLeft w:val="0"/>
      <w:marRight w:val="0"/>
      <w:marTop w:val="0"/>
      <w:marBottom w:val="0"/>
      <w:divBdr>
        <w:top w:val="none" w:sz="0" w:space="0" w:color="auto"/>
        <w:left w:val="none" w:sz="0" w:space="0" w:color="auto"/>
        <w:bottom w:val="none" w:sz="0" w:space="0" w:color="auto"/>
        <w:right w:val="none" w:sz="0" w:space="0" w:color="auto"/>
      </w:divBdr>
    </w:div>
    <w:div w:id="1301035193">
      <w:bodyDiv w:val="1"/>
      <w:marLeft w:val="0"/>
      <w:marRight w:val="0"/>
      <w:marTop w:val="0"/>
      <w:marBottom w:val="0"/>
      <w:divBdr>
        <w:top w:val="none" w:sz="0" w:space="0" w:color="auto"/>
        <w:left w:val="none" w:sz="0" w:space="0" w:color="auto"/>
        <w:bottom w:val="none" w:sz="0" w:space="0" w:color="auto"/>
        <w:right w:val="none" w:sz="0" w:space="0" w:color="auto"/>
      </w:divBdr>
    </w:div>
    <w:div w:id="1309820695">
      <w:bodyDiv w:val="1"/>
      <w:marLeft w:val="0"/>
      <w:marRight w:val="0"/>
      <w:marTop w:val="0"/>
      <w:marBottom w:val="0"/>
      <w:divBdr>
        <w:top w:val="none" w:sz="0" w:space="0" w:color="auto"/>
        <w:left w:val="none" w:sz="0" w:space="0" w:color="auto"/>
        <w:bottom w:val="none" w:sz="0" w:space="0" w:color="auto"/>
        <w:right w:val="none" w:sz="0" w:space="0" w:color="auto"/>
      </w:divBdr>
    </w:div>
    <w:div w:id="1338996964">
      <w:bodyDiv w:val="1"/>
      <w:marLeft w:val="0"/>
      <w:marRight w:val="0"/>
      <w:marTop w:val="0"/>
      <w:marBottom w:val="0"/>
      <w:divBdr>
        <w:top w:val="none" w:sz="0" w:space="0" w:color="auto"/>
        <w:left w:val="none" w:sz="0" w:space="0" w:color="auto"/>
        <w:bottom w:val="none" w:sz="0" w:space="0" w:color="auto"/>
        <w:right w:val="none" w:sz="0" w:space="0" w:color="auto"/>
      </w:divBdr>
    </w:div>
    <w:div w:id="1357076170">
      <w:bodyDiv w:val="1"/>
      <w:marLeft w:val="0"/>
      <w:marRight w:val="0"/>
      <w:marTop w:val="0"/>
      <w:marBottom w:val="0"/>
      <w:divBdr>
        <w:top w:val="none" w:sz="0" w:space="0" w:color="auto"/>
        <w:left w:val="none" w:sz="0" w:space="0" w:color="auto"/>
        <w:bottom w:val="none" w:sz="0" w:space="0" w:color="auto"/>
        <w:right w:val="none" w:sz="0" w:space="0" w:color="auto"/>
      </w:divBdr>
    </w:div>
    <w:div w:id="1397899143">
      <w:bodyDiv w:val="1"/>
      <w:marLeft w:val="0"/>
      <w:marRight w:val="0"/>
      <w:marTop w:val="0"/>
      <w:marBottom w:val="0"/>
      <w:divBdr>
        <w:top w:val="none" w:sz="0" w:space="0" w:color="auto"/>
        <w:left w:val="none" w:sz="0" w:space="0" w:color="auto"/>
        <w:bottom w:val="none" w:sz="0" w:space="0" w:color="auto"/>
        <w:right w:val="none" w:sz="0" w:space="0" w:color="auto"/>
      </w:divBdr>
    </w:div>
    <w:div w:id="1408109549">
      <w:bodyDiv w:val="1"/>
      <w:marLeft w:val="0"/>
      <w:marRight w:val="0"/>
      <w:marTop w:val="0"/>
      <w:marBottom w:val="0"/>
      <w:divBdr>
        <w:top w:val="none" w:sz="0" w:space="0" w:color="auto"/>
        <w:left w:val="none" w:sz="0" w:space="0" w:color="auto"/>
        <w:bottom w:val="none" w:sz="0" w:space="0" w:color="auto"/>
        <w:right w:val="none" w:sz="0" w:space="0" w:color="auto"/>
      </w:divBdr>
    </w:div>
    <w:div w:id="1415938037">
      <w:bodyDiv w:val="1"/>
      <w:marLeft w:val="0"/>
      <w:marRight w:val="0"/>
      <w:marTop w:val="0"/>
      <w:marBottom w:val="0"/>
      <w:divBdr>
        <w:top w:val="none" w:sz="0" w:space="0" w:color="auto"/>
        <w:left w:val="none" w:sz="0" w:space="0" w:color="auto"/>
        <w:bottom w:val="none" w:sz="0" w:space="0" w:color="auto"/>
        <w:right w:val="none" w:sz="0" w:space="0" w:color="auto"/>
      </w:divBdr>
    </w:div>
    <w:div w:id="1421947897">
      <w:bodyDiv w:val="1"/>
      <w:marLeft w:val="0"/>
      <w:marRight w:val="0"/>
      <w:marTop w:val="0"/>
      <w:marBottom w:val="0"/>
      <w:divBdr>
        <w:top w:val="none" w:sz="0" w:space="0" w:color="auto"/>
        <w:left w:val="none" w:sz="0" w:space="0" w:color="auto"/>
        <w:bottom w:val="none" w:sz="0" w:space="0" w:color="auto"/>
        <w:right w:val="none" w:sz="0" w:space="0" w:color="auto"/>
      </w:divBdr>
      <w:divsChild>
        <w:div w:id="93937809">
          <w:marLeft w:val="0"/>
          <w:marRight w:val="0"/>
          <w:marTop w:val="0"/>
          <w:marBottom w:val="0"/>
          <w:divBdr>
            <w:top w:val="none" w:sz="0" w:space="0" w:color="auto"/>
            <w:left w:val="none" w:sz="0" w:space="0" w:color="auto"/>
            <w:bottom w:val="none" w:sz="0" w:space="0" w:color="auto"/>
            <w:right w:val="none" w:sz="0" w:space="0" w:color="auto"/>
          </w:divBdr>
        </w:div>
        <w:div w:id="1364942250">
          <w:marLeft w:val="0"/>
          <w:marRight w:val="0"/>
          <w:marTop w:val="0"/>
          <w:marBottom w:val="0"/>
          <w:divBdr>
            <w:top w:val="none" w:sz="0" w:space="0" w:color="auto"/>
            <w:left w:val="none" w:sz="0" w:space="0" w:color="auto"/>
            <w:bottom w:val="none" w:sz="0" w:space="0" w:color="auto"/>
            <w:right w:val="none" w:sz="0" w:space="0" w:color="auto"/>
          </w:divBdr>
        </w:div>
      </w:divsChild>
    </w:div>
    <w:div w:id="1425304914">
      <w:bodyDiv w:val="1"/>
      <w:marLeft w:val="0"/>
      <w:marRight w:val="0"/>
      <w:marTop w:val="0"/>
      <w:marBottom w:val="0"/>
      <w:divBdr>
        <w:top w:val="none" w:sz="0" w:space="0" w:color="auto"/>
        <w:left w:val="none" w:sz="0" w:space="0" w:color="auto"/>
        <w:bottom w:val="none" w:sz="0" w:space="0" w:color="auto"/>
        <w:right w:val="none" w:sz="0" w:space="0" w:color="auto"/>
      </w:divBdr>
    </w:div>
    <w:div w:id="1478912401">
      <w:bodyDiv w:val="1"/>
      <w:marLeft w:val="0"/>
      <w:marRight w:val="0"/>
      <w:marTop w:val="0"/>
      <w:marBottom w:val="0"/>
      <w:divBdr>
        <w:top w:val="none" w:sz="0" w:space="0" w:color="auto"/>
        <w:left w:val="none" w:sz="0" w:space="0" w:color="auto"/>
        <w:bottom w:val="none" w:sz="0" w:space="0" w:color="auto"/>
        <w:right w:val="none" w:sz="0" w:space="0" w:color="auto"/>
      </w:divBdr>
    </w:div>
    <w:div w:id="1496915333">
      <w:bodyDiv w:val="1"/>
      <w:marLeft w:val="0"/>
      <w:marRight w:val="0"/>
      <w:marTop w:val="0"/>
      <w:marBottom w:val="0"/>
      <w:divBdr>
        <w:top w:val="none" w:sz="0" w:space="0" w:color="auto"/>
        <w:left w:val="none" w:sz="0" w:space="0" w:color="auto"/>
        <w:bottom w:val="none" w:sz="0" w:space="0" w:color="auto"/>
        <w:right w:val="none" w:sz="0" w:space="0" w:color="auto"/>
      </w:divBdr>
    </w:div>
    <w:div w:id="1505393402">
      <w:bodyDiv w:val="1"/>
      <w:marLeft w:val="0"/>
      <w:marRight w:val="0"/>
      <w:marTop w:val="0"/>
      <w:marBottom w:val="0"/>
      <w:divBdr>
        <w:top w:val="none" w:sz="0" w:space="0" w:color="auto"/>
        <w:left w:val="none" w:sz="0" w:space="0" w:color="auto"/>
        <w:bottom w:val="none" w:sz="0" w:space="0" w:color="auto"/>
        <w:right w:val="none" w:sz="0" w:space="0" w:color="auto"/>
      </w:divBdr>
    </w:div>
    <w:div w:id="1519923241">
      <w:bodyDiv w:val="1"/>
      <w:marLeft w:val="0"/>
      <w:marRight w:val="0"/>
      <w:marTop w:val="0"/>
      <w:marBottom w:val="0"/>
      <w:divBdr>
        <w:top w:val="none" w:sz="0" w:space="0" w:color="auto"/>
        <w:left w:val="none" w:sz="0" w:space="0" w:color="auto"/>
        <w:bottom w:val="none" w:sz="0" w:space="0" w:color="auto"/>
        <w:right w:val="none" w:sz="0" w:space="0" w:color="auto"/>
      </w:divBdr>
    </w:div>
    <w:div w:id="1530609953">
      <w:bodyDiv w:val="1"/>
      <w:marLeft w:val="0"/>
      <w:marRight w:val="0"/>
      <w:marTop w:val="0"/>
      <w:marBottom w:val="0"/>
      <w:divBdr>
        <w:top w:val="none" w:sz="0" w:space="0" w:color="auto"/>
        <w:left w:val="none" w:sz="0" w:space="0" w:color="auto"/>
        <w:bottom w:val="none" w:sz="0" w:space="0" w:color="auto"/>
        <w:right w:val="none" w:sz="0" w:space="0" w:color="auto"/>
      </w:divBdr>
    </w:div>
    <w:div w:id="1532110009">
      <w:bodyDiv w:val="1"/>
      <w:marLeft w:val="0"/>
      <w:marRight w:val="0"/>
      <w:marTop w:val="0"/>
      <w:marBottom w:val="0"/>
      <w:divBdr>
        <w:top w:val="none" w:sz="0" w:space="0" w:color="auto"/>
        <w:left w:val="none" w:sz="0" w:space="0" w:color="auto"/>
        <w:bottom w:val="none" w:sz="0" w:space="0" w:color="auto"/>
        <w:right w:val="none" w:sz="0" w:space="0" w:color="auto"/>
      </w:divBdr>
    </w:div>
    <w:div w:id="1589919619">
      <w:bodyDiv w:val="1"/>
      <w:marLeft w:val="0"/>
      <w:marRight w:val="0"/>
      <w:marTop w:val="0"/>
      <w:marBottom w:val="0"/>
      <w:divBdr>
        <w:top w:val="none" w:sz="0" w:space="0" w:color="auto"/>
        <w:left w:val="none" w:sz="0" w:space="0" w:color="auto"/>
        <w:bottom w:val="none" w:sz="0" w:space="0" w:color="auto"/>
        <w:right w:val="none" w:sz="0" w:space="0" w:color="auto"/>
      </w:divBdr>
    </w:div>
    <w:div w:id="1592347071">
      <w:bodyDiv w:val="1"/>
      <w:marLeft w:val="0"/>
      <w:marRight w:val="0"/>
      <w:marTop w:val="0"/>
      <w:marBottom w:val="0"/>
      <w:divBdr>
        <w:top w:val="none" w:sz="0" w:space="0" w:color="auto"/>
        <w:left w:val="none" w:sz="0" w:space="0" w:color="auto"/>
        <w:bottom w:val="none" w:sz="0" w:space="0" w:color="auto"/>
        <w:right w:val="none" w:sz="0" w:space="0" w:color="auto"/>
      </w:divBdr>
    </w:div>
    <w:div w:id="1606812508">
      <w:bodyDiv w:val="1"/>
      <w:marLeft w:val="0"/>
      <w:marRight w:val="0"/>
      <w:marTop w:val="0"/>
      <w:marBottom w:val="0"/>
      <w:divBdr>
        <w:top w:val="none" w:sz="0" w:space="0" w:color="auto"/>
        <w:left w:val="none" w:sz="0" w:space="0" w:color="auto"/>
        <w:bottom w:val="none" w:sz="0" w:space="0" w:color="auto"/>
        <w:right w:val="none" w:sz="0" w:space="0" w:color="auto"/>
      </w:divBdr>
    </w:div>
    <w:div w:id="1614170793">
      <w:bodyDiv w:val="1"/>
      <w:marLeft w:val="0"/>
      <w:marRight w:val="0"/>
      <w:marTop w:val="0"/>
      <w:marBottom w:val="0"/>
      <w:divBdr>
        <w:top w:val="none" w:sz="0" w:space="0" w:color="auto"/>
        <w:left w:val="none" w:sz="0" w:space="0" w:color="auto"/>
        <w:bottom w:val="none" w:sz="0" w:space="0" w:color="auto"/>
        <w:right w:val="none" w:sz="0" w:space="0" w:color="auto"/>
      </w:divBdr>
    </w:div>
    <w:div w:id="1621690653">
      <w:bodyDiv w:val="1"/>
      <w:marLeft w:val="0"/>
      <w:marRight w:val="0"/>
      <w:marTop w:val="0"/>
      <w:marBottom w:val="0"/>
      <w:divBdr>
        <w:top w:val="none" w:sz="0" w:space="0" w:color="auto"/>
        <w:left w:val="none" w:sz="0" w:space="0" w:color="auto"/>
        <w:bottom w:val="none" w:sz="0" w:space="0" w:color="auto"/>
        <w:right w:val="none" w:sz="0" w:space="0" w:color="auto"/>
      </w:divBdr>
    </w:div>
    <w:div w:id="1623416451">
      <w:bodyDiv w:val="1"/>
      <w:marLeft w:val="0"/>
      <w:marRight w:val="0"/>
      <w:marTop w:val="0"/>
      <w:marBottom w:val="0"/>
      <w:divBdr>
        <w:top w:val="none" w:sz="0" w:space="0" w:color="auto"/>
        <w:left w:val="none" w:sz="0" w:space="0" w:color="auto"/>
        <w:bottom w:val="none" w:sz="0" w:space="0" w:color="auto"/>
        <w:right w:val="none" w:sz="0" w:space="0" w:color="auto"/>
      </w:divBdr>
    </w:div>
    <w:div w:id="1649942050">
      <w:bodyDiv w:val="1"/>
      <w:marLeft w:val="0"/>
      <w:marRight w:val="0"/>
      <w:marTop w:val="0"/>
      <w:marBottom w:val="0"/>
      <w:divBdr>
        <w:top w:val="none" w:sz="0" w:space="0" w:color="auto"/>
        <w:left w:val="none" w:sz="0" w:space="0" w:color="auto"/>
        <w:bottom w:val="none" w:sz="0" w:space="0" w:color="auto"/>
        <w:right w:val="none" w:sz="0" w:space="0" w:color="auto"/>
      </w:divBdr>
    </w:div>
    <w:div w:id="1655257473">
      <w:bodyDiv w:val="1"/>
      <w:marLeft w:val="0"/>
      <w:marRight w:val="0"/>
      <w:marTop w:val="0"/>
      <w:marBottom w:val="0"/>
      <w:divBdr>
        <w:top w:val="none" w:sz="0" w:space="0" w:color="auto"/>
        <w:left w:val="none" w:sz="0" w:space="0" w:color="auto"/>
        <w:bottom w:val="none" w:sz="0" w:space="0" w:color="auto"/>
        <w:right w:val="none" w:sz="0" w:space="0" w:color="auto"/>
      </w:divBdr>
    </w:div>
    <w:div w:id="1664122340">
      <w:bodyDiv w:val="1"/>
      <w:marLeft w:val="0"/>
      <w:marRight w:val="0"/>
      <w:marTop w:val="0"/>
      <w:marBottom w:val="0"/>
      <w:divBdr>
        <w:top w:val="none" w:sz="0" w:space="0" w:color="auto"/>
        <w:left w:val="none" w:sz="0" w:space="0" w:color="auto"/>
        <w:bottom w:val="none" w:sz="0" w:space="0" w:color="auto"/>
        <w:right w:val="none" w:sz="0" w:space="0" w:color="auto"/>
      </w:divBdr>
    </w:div>
    <w:div w:id="1682314251">
      <w:bodyDiv w:val="1"/>
      <w:marLeft w:val="0"/>
      <w:marRight w:val="0"/>
      <w:marTop w:val="0"/>
      <w:marBottom w:val="0"/>
      <w:divBdr>
        <w:top w:val="none" w:sz="0" w:space="0" w:color="auto"/>
        <w:left w:val="none" w:sz="0" w:space="0" w:color="auto"/>
        <w:bottom w:val="none" w:sz="0" w:space="0" w:color="auto"/>
        <w:right w:val="none" w:sz="0" w:space="0" w:color="auto"/>
      </w:divBdr>
    </w:div>
    <w:div w:id="1703431967">
      <w:bodyDiv w:val="1"/>
      <w:marLeft w:val="0"/>
      <w:marRight w:val="0"/>
      <w:marTop w:val="0"/>
      <w:marBottom w:val="0"/>
      <w:divBdr>
        <w:top w:val="none" w:sz="0" w:space="0" w:color="auto"/>
        <w:left w:val="none" w:sz="0" w:space="0" w:color="auto"/>
        <w:bottom w:val="none" w:sz="0" w:space="0" w:color="auto"/>
        <w:right w:val="none" w:sz="0" w:space="0" w:color="auto"/>
      </w:divBdr>
    </w:div>
    <w:div w:id="1707635326">
      <w:bodyDiv w:val="1"/>
      <w:marLeft w:val="0"/>
      <w:marRight w:val="0"/>
      <w:marTop w:val="0"/>
      <w:marBottom w:val="0"/>
      <w:divBdr>
        <w:top w:val="none" w:sz="0" w:space="0" w:color="auto"/>
        <w:left w:val="none" w:sz="0" w:space="0" w:color="auto"/>
        <w:bottom w:val="none" w:sz="0" w:space="0" w:color="auto"/>
        <w:right w:val="none" w:sz="0" w:space="0" w:color="auto"/>
      </w:divBdr>
    </w:div>
    <w:div w:id="1716153788">
      <w:bodyDiv w:val="1"/>
      <w:marLeft w:val="0"/>
      <w:marRight w:val="0"/>
      <w:marTop w:val="0"/>
      <w:marBottom w:val="0"/>
      <w:divBdr>
        <w:top w:val="none" w:sz="0" w:space="0" w:color="auto"/>
        <w:left w:val="none" w:sz="0" w:space="0" w:color="auto"/>
        <w:bottom w:val="none" w:sz="0" w:space="0" w:color="auto"/>
        <w:right w:val="none" w:sz="0" w:space="0" w:color="auto"/>
      </w:divBdr>
    </w:div>
    <w:div w:id="1724017001">
      <w:bodyDiv w:val="1"/>
      <w:marLeft w:val="0"/>
      <w:marRight w:val="0"/>
      <w:marTop w:val="0"/>
      <w:marBottom w:val="0"/>
      <w:divBdr>
        <w:top w:val="none" w:sz="0" w:space="0" w:color="auto"/>
        <w:left w:val="none" w:sz="0" w:space="0" w:color="auto"/>
        <w:bottom w:val="none" w:sz="0" w:space="0" w:color="auto"/>
        <w:right w:val="none" w:sz="0" w:space="0" w:color="auto"/>
      </w:divBdr>
    </w:div>
    <w:div w:id="1737505995">
      <w:bodyDiv w:val="1"/>
      <w:marLeft w:val="0"/>
      <w:marRight w:val="0"/>
      <w:marTop w:val="0"/>
      <w:marBottom w:val="0"/>
      <w:divBdr>
        <w:top w:val="none" w:sz="0" w:space="0" w:color="auto"/>
        <w:left w:val="none" w:sz="0" w:space="0" w:color="auto"/>
        <w:bottom w:val="none" w:sz="0" w:space="0" w:color="auto"/>
        <w:right w:val="none" w:sz="0" w:space="0" w:color="auto"/>
      </w:divBdr>
    </w:div>
    <w:div w:id="1737583359">
      <w:bodyDiv w:val="1"/>
      <w:marLeft w:val="0"/>
      <w:marRight w:val="0"/>
      <w:marTop w:val="0"/>
      <w:marBottom w:val="0"/>
      <w:divBdr>
        <w:top w:val="none" w:sz="0" w:space="0" w:color="auto"/>
        <w:left w:val="none" w:sz="0" w:space="0" w:color="auto"/>
        <w:bottom w:val="none" w:sz="0" w:space="0" w:color="auto"/>
        <w:right w:val="none" w:sz="0" w:space="0" w:color="auto"/>
      </w:divBdr>
    </w:div>
    <w:div w:id="1754735931">
      <w:bodyDiv w:val="1"/>
      <w:marLeft w:val="0"/>
      <w:marRight w:val="0"/>
      <w:marTop w:val="0"/>
      <w:marBottom w:val="0"/>
      <w:divBdr>
        <w:top w:val="none" w:sz="0" w:space="0" w:color="auto"/>
        <w:left w:val="none" w:sz="0" w:space="0" w:color="auto"/>
        <w:bottom w:val="none" w:sz="0" w:space="0" w:color="auto"/>
        <w:right w:val="none" w:sz="0" w:space="0" w:color="auto"/>
      </w:divBdr>
      <w:divsChild>
        <w:div w:id="603417980">
          <w:marLeft w:val="0"/>
          <w:marRight w:val="0"/>
          <w:marTop w:val="0"/>
          <w:marBottom w:val="0"/>
          <w:divBdr>
            <w:top w:val="none" w:sz="0" w:space="0" w:color="auto"/>
            <w:left w:val="none" w:sz="0" w:space="0" w:color="auto"/>
            <w:bottom w:val="none" w:sz="0" w:space="0" w:color="auto"/>
            <w:right w:val="none" w:sz="0" w:space="0" w:color="auto"/>
          </w:divBdr>
        </w:div>
        <w:div w:id="1723403040">
          <w:marLeft w:val="0"/>
          <w:marRight w:val="0"/>
          <w:marTop w:val="0"/>
          <w:marBottom w:val="0"/>
          <w:divBdr>
            <w:top w:val="none" w:sz="0" w:space="0" w:color="auto"/>
            <w:left w:val="none" w:sz="0" w:space="0" w:color="auto"/>
            <w:bottom w:val="none" w:sz="0" w:space="0" w:color="auto"/>
            <w:right w:val="none" w:sz="0" w:space="0" w:color="auto"/>
          </w:divBdr>
        </w:div>
      </w:divsChild>
    </w:div>
    <w:div w:id="1786119866">
      <w:bodyDiv w:val="1"/>
      <w:marLeft w:val="0"/>
      <w:marRight w:val="0"/>
      <w:marTop w:val="0"/>
      <w:marBottom w:val="0"/>
      <w:divBdr>
        <w:top w:val="none" w:sz="0" w:space="0" w:color="auto"/>
        <w:left w:val="none" w:sz="0" w:space="0" w:color="auto"/>
        <w:bottom w:val="none" w:sz="0" w:space="0" w:color="auto"/>
        <w:right w:val="none" w:sz="0" w:space="0" w:color="auto"/>
      </w:divBdr>
    </w:div>
    <w:div w:id="1786607832">
      <w:bodyDiv w:val="1"/>
      <w:marLeft w:val="0"/>
      <w:marRight w:val="0"/>
      <w:marTop w:val="0"/>
      <w:marBottom w:val="0"/>
      <w:divBdr>
        <w:top w:val="none" w:sz="0" w:space="0" w:color="auto"/>
        <w:left w:val="none" w:sz="0" w:space="0" w:color="auto"/>
        <w:bottom w:val="none" w:sz="0" w:space="0" w:color="auto"/>
        <w:right w:val="none" w:sz="0" w:space="0" w:color="auto"/>
      </w:divBdr>
    </w:div>
    <w:div w:id="1792940858">
      <w:bodyDiv w:val="1"/>
      <w:marLeft w:val="0"/>
      <w:marRight w:val="0"/>
      <w:marTop w:val="0"/>
      <w:marBottom w:val="0"/>
      <w:divBdr>
        <w:top w:val="none" w:sz="0" w:space="0" w:color="auto"/>
        <w:left w:val="none" w:sz="0" w:space="0" w:color="auto"/>
        <w:bottom w:val="none" w:sz="0" w:space="0" w:color="auto"/>
        <w:right w:val="none" w:sz="0" w:space="0" w:color="auto"/>
      </w:divBdr>
    </w:div>
    <w:div w:id="1801191444">
      <w:bodyDiv w:val="1"/>
      <w:marLeft w:val="0"/>
      <w:marRight w:val="0"/>
      <w:marTop w:val="0"/>
      <w:marBottom w:val="0"/>
      <w:divBdr>
        <w:top w:val="none" w:sz="0" w:space="0" w:color="auto"/>
        <w:left w:val="none" w:sz="0" w:space="0" w:color="auto"/>
        <w:bottom w:val="none" w:sz="0" w:space="0" w:color="auto"/>
        <w:right w:val="none" w:sz="0" w:space="0" w:color="auto"/>
      </w:divBdr>
    </w:div>
    <w:div w:id="1809786996">
      <w:bodyDiv w:val="1"/>
      <w:marLeft w:val="0"/>
      <w:marRight w:val="0"/>
      <w:marTop w:val="0"/>
      <w:marBottom w:val="0"/>
      <w:divBdr>
        <w:top w:val="none" w:sz="0" w:space="0" w:color="auto"/>
        <w:left w:val="none" w:sz="0" w:space="0" w:color="auto"/>
        <w:bottom w:val="none" w:sz="0" w:space="0" w:color="auto"/>
        <w:right w:val="none" w:sz="0" w:space="0" w:color="auto"/>
      </w:divBdr>
    </w:div>
    <w:div w:id="1819960001">
      <w:bodyDiv w:val="1"/>
      <w:marLeft w:val="0"/>
      <w:marRight w:val="0"/>
      <w:marTop w:val="0"/>
      <w:marBottom w:val="0"/>
      <w:divBdr>
        <w:top w:val="none" w:sz="0" w:space="0" w:color="auto"/>
        <w:left w:val="none" w:sz="0" w:space="0" w:color="auto"/>
        <w:bottom w:val="none" w:sz="0" w:space="0" w:color="auto"/>
        <w:right w:val="none" w:sz="0" w:space="0" w:color="auto"/>
      </w:divBdr>
    </w:div>
    <w:div w:id="1831142554">
      <w:bodyDiv w:val="1"/>
      <w:marLeft w:val="0"/>
      <w:marRight w:val="0"/>
      <w:marTop w:val="0"/>
      <w:marBottom w:val="0"/>
      <w:divBdr>
        <w:top w:val="none" w:sz="0" w:space="0" w:color="auto"/>
        <w:left w:val="none" w:sz="0" w:space="0" w:color="auto"/>
        <w:bottom w:val="none" w:sz="0" w:space="0" w:color="auto"/>
        <w:right w:val="none" w:sz="0" w:space="0" w:color="auto"/>
      </w:divBdr>
    </w:div>
    <w:div w:id="1831287443">
      <w:bodyDiv w:val="1"/>
      <w:marLeft w:val="0"/>
      <w:marRight w:val="0"/>
      <w:marTop w:val="0"/>
      <w:marBottom w:val="0"/>
      <w:divBdr>
        <w:top w:val="none" w:sz="0" w:space="0" w:color="auto"/>
        <w:left w:val="none" w:sz="0" w:space="0" w:color="auto"/>
        <w:bottom w:val="none" w:sz="0" w:space="0" w:color="auto"/>
        <w:right w:val="none" w:sz="0" w:space="0" w:color="auto"/>
      </w:divBdr>
    </w:div>
    <w:div w:id="1849710643">
      <w:bodyDiv w:val="1"/>
      <w:marLeft w:val="0"/>
      <w:marRight w:val="0"/>
      <w:marTop w:val="0"/>
      <w:marBottom w:val="0"/>
      <w:divBdr>
        <w:top w:val="none" w:sz="0" w:space="0" w:color="auto"/>
        <w:left w:val="none" w:sz="0" w:space="0" w:color="auto"/>
        <w:bottom w:val="none" w:sz="0" w:space="0" w:color="auto"/>
        <w:right w:val="none" w:sz="0" w:space="0" w:color="auto"/>
      </w:divBdr>
    </w:div>
    <w:div w:id="1877229535">
      <w:bodyDiv w:val="1"/>
      <w:marLeft w:val="0"/>
      <w:marRight w:val="0"/>
      <w:marTop w:val="0"/>
      <w:marBottom w:val="0"/>
      <w:divBdr>
        <w:top w:val="none" w:sz="0" w:space="0" w:color="auto"/>
        <w:left w:val="none" w:sz="0" w:space="0" w:color="auto"/>
        <w:bottom w:val="none" w:sz="0" w:space="0" w:color="auto"/>
        <w:right w:val="none" w:sz="0" w:space="0" w:color="auto"/>
      </w:divBdr>
    </w:div>
    <w:div w:id="1902594446">
      <w:bodyDiv w:val="1"/>
      <w:marLeft w:val="0"/>
      <w:marRight w:val="0"/>
      <w:marTop w:val="0"/>
      <w:marBottom w:val="0"/>
      <w:divBdr>
        <w:top w:val="none" w:sz="0" w:space="0" w:color="auto"/>
        <w:left w:val="none" w:sz="0" w:space="0" w:color="auto"/>
        <w:bottom w:val="none" w:sz="0" w:space="0" w:color="auto"/>
        <w:right w:val="none" w:sz="0" w:space="0" w:color="auto"/>
      </w:divBdr>
    </w:div>
    <w:div w:id="1925795052">
      <w:bodyDiv w:val="1"/>
      <w:marLeft w:val="0"/>
      <w:marRight w:val="0"/>
      <w:marTop w:val="0"/>
      <w:marBottom w:val="0"/>
      <w:divBdr>
        <w:top w:val="none" w:sz="0" w:space="0" w:color="auto"/>
        <w:left w:val="none" w:sz="0" w:space="0" w:color="auto"/>
        <w:bottom w:val="none" w:sz="0" w:space="0" w:color="auto"/>
        <w:right w:val="none" w:sz="0" w:space="0" w:color="auto"/>
      </w:divBdr>
    </w:div>
    <w:div w:id="1942109516">
      <w:bodyDiv w:val="1"/>
      <w:marLeft w:val="0"/>
      <w:marRight w:val="0"/>
      <w:marTop w:val="0"/>
      <w:marBottom w:val="0"/>
      <w:divBdr>
        <w:top w:val="none" w:sz="0" w:space="0" w:color="auto"/>
        <w:left w:val="none" w:sz="0" w:space="0" w:color="auto"/>
        <w:bottom w:val="none" w:sz="0" w:space="0" w:color="auto"/>
        <w:right w:val="none" w:sz="0" w:space="0" w:color="auto"/>
      </w:divBdr>
    </w:div>
    <w:div w:id="1957907667">
      <w:bodyDiv w:val="1"/>
      <w:marLeft w:val="0"/>
      <w:marRight w:val="0"/>
      <w:marTop w:val="0"/>
      <w:marBottom w:val="0"/>
      <w:divBdr>
        <w:top w:val="none" w:sz="0" w:space="0" w:color="auto"/>
        <w:left w:val="none" w:sz="0" w:space="0" w:color="auto"/>
        <w:bottom w:val="none" w:sz="0" w:space="0" w:color="auto"/>
        <w:right w:val="none" w:sz="0" w:space="0" w:color="auto"/>
      </w:divBdr>
    </w:div>
    <w:div w:id="1970865381">
      <w:bodyDiv w:val="1"/>
      <w:marLeft w:val="0"/>
      <w:marRight w:val="0"/>
      <w:marTop w:val="0"/>
      <w:marBottom w:val="0"/>
      <w:divBdr>
        <w:top w:val="none" w:sz="0" w:space="0" w:color="auto"/>
        <w:left w:val="none" w:sz="0" w:space="0" w:color="auto"/>
        <w:bottom w:val="none" w:sz="0" w:space="0" w:color="auto"/>
        <w:right w:val="none" w:sz="0" w:space="0" w:color="auto"/>
      </w:divBdr>
      <w:divsChild>
        <w:div w:id="745424403">
          <w:marLeft w:val="0"/>
          <w:marRight w:val="0"/>
          <w:marTop w:val="0"/>
          <w:marBottom w:val="0"/>
          <w:divBdr>
            <w:top w:val="none" w:sz="0" w:space="0" w:color="auto"/>
            <w:left w:val="none" w:sz="0" w:space="0" w:color="auto"/>
            <w:bottom w:val="none" w:sz="0" w:space="0" w:color="auto"/>
            <w:right w:val="none" w:sz="0" w:space="0" w:color="auto"/>
          </w:divBdr>
        </w:div>
        <w:div w:id="1438716272">
          <w:marLeft w:val="0"/>
          <w:marRight w:val="0"/>
          <w:marTop w:val="0"/>
          <w:marBottom w:val="0"/>
          <w:divBdr>
            <w:top w:val="none" w:sz="0" w:space="0" w:color="auto"/>
            <w:left w:val="none" w:sz="0" w:space="0" w:color="auto"/>
            <w:bottom w:val="none" w:sz="0" w:space="0" w:color="auto"/>
            <w:right w:val="none" w:sz="0" w:space="0" w:color="auto"/>
          </w:divBdr>
        </w:div>
      </w:divsChild>
    </w:div>
    <w:div w:id="2020962974">
      <w:bodyDiv w:val="1"/>
      <w:marLeft w:val="0"/>
      <w:marRight w:val="0"/>
      <w:marTop w:val="0"/>
      <w:marBottom w:val="0"/>
      <w:divBdr>
        <w:top w:val="none" w:sz="0" w:space="0" w:color="auto"/>
        <w:left w:val="none" w:sz="0" w:space="0" w:color="auto"/>
        <w:bottom w:val="none" w:sz="0" w:space="0" w:color="auto"/>
        <w:right w:val="none" w:sz="0" w:space="0" w:color="auto"/>
      </w:divBdr>
    </w:div>
    <w:div w:id="2044282400">
      <w:bodyDiv w:val="1"/>
      <w:marLeft w:val="0"/>
      <w:marRight w:val="0"/>
      <w:marTop w:val="0"/>
      <w:marBottom w:val="0"/>
      <w:divBdr>
        <w:top w:val="none" w:sz="0" w:space="0" w:color="auto"/>
        <w:left w:val="none" w:sz="0" w:space="0" w:color="auto"/>
        <w:bottom w:val="none" w:sz="0" w:space="0" w:color="auto"/>
        <w:right w:val="none" w:sz="0" w:space="0" w:color="auto"/>
      </w:divBdr>
    </w:div>
    <w:div w:id="2054844861">
      <w:bodyDiv w:val="1"/>
      <w:marLeft w:val="0"/>
      <w:marRight w:val="0"/>
      <w:marTop w:val="0"/>
      <w:marBottom w:val="0"/>
      <w:divBdr>
        <w:top w:val="none" w:sz="0" w:space="0" w:color="auto"/>
        <w:left w:val="none" w:sz="0" w:space="0" w:color="auto"/>
        <w:bottom w:val="none" w:sz="0" w:space="0" w:color="auto"/>
        <w:right w:val="none" w:sz="0" w:space="0" w:color="auto"/>
      </w:divBdr>
    </w:div>
    <w:div w:id="2073843958">
      <w:bodyDiv w:val="1"/>
      <w:marLeft w:val="0"/>
      <w:marRight w:val="0"/>
      <w:marTop w:val="0"/>
      <w:marBottom w:val="0"/>
      <w:divBdr>
        <w:top w:val="none" w:sz="0" w:space="0" w:color="auto"/>
        <w:left w:val="none" w:sz="0" w:space="0" w:color="auto"/>
        <w:bottom w:val="none" w:sz="0" w:space="0" w:color="auto"/>
        <w:right w:val="none" w:sz="0" w:space="0" w:color="auto"/>
      </w:divBdr>
    </w:div>
    <w:div w:id="2077165027">
      <w:bodyDiv w:val="1"/>
      <w:marLeft w:val="0"/>
      <w:marRight w:val="0"/>
      <w:marTop w:val="0"/>
      <w:marBottom w:val="0"/>
      <w:divBdr>
        <w:top w:val="none" w:sz="0" w:space="0" w:color="auto"/>
        <w:left w:val="none" w:sz="0" w:space="0" w:color="auto"/>
        <w:bottom w:val="none" w:sz="0" w:space="0" w:color="auto"/>
        <w:right w:val="none" w:sz="0" w:space="0" w:color="auto"/>
      </w:divBdr>
    </w:div>
    <w:div w:id="2089764707">
      <w:bodyDiv w:val="1"/>
      <w:marLeft w:val="0"/>
      <w:marRight w:val="0"/>
      <w:marTop w:val="0"/>
      <w:marBottom w:val="0"/>
      <w:divBdr>
        <w:top w:val="none" w:sz="0" w:space="0" w:color="auto"/>
        <w:left w:val="none" w:sz="0" w:space="0" w:color="auto"/>
        <w:bottom w:val="none" w:sz="0" w:space="0" w:color="auto"/>
        <w:right w:val="none" w:sz="0" w:space="0" w:color="auto"/>
      </w:divBdr>
    </w:div>
    <w:div w:id="213228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3d845a8-0d3d-4225-9092-3fb609a06ee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74ADB-91F1-41C7-94C9-BCE651304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1833</Words>
  <Characters>10452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12261</CharactersWithSpaces>
  <SharedDoc>false</SharedDoc>
  <HLinks>
    <vt:vector size="60" baseType="variant">
      <vt:variant>
        <vt:i4>131093</vt:i4>
      </vt:variant>
      <vt:variant>
        <vt:i4>27</vt:i4>
      </vt:variant>
      <vt:variant>
        <vt:i4>0</vt:i4>
      </vt:variant>
      <vt:variant>
        <vt:i4>5</vt:i4>
      </vt:variant>
      <vt:variant>
        <vt:lpwstr>consultantplus://offline/main?base=RLAW013;n=38373;fld=134;dst=100066</vt:lpwstr>
      </vt:variant>
      <vt:variant>
        <vt:lpwstr/>
      </vt:variant>
      <vt:variant>
        <vt:i4>393237</vt:i4>
      </vt:variant>
      <vt:variant>
        <vt:i4>24</vt:i4>
      </vt:variant>
      <vt:variant>
        <vt:i4>0</vt:i4>
      </vt:variant>
      <vt:variant>
        <vt:i4>5</vt:i4>
      </vt:variant>
      <vt:variant>
        <vt:lpwstr>consultantplus://offline/main?base=RLAW013;n=38373;fld=134;dst=100028</vt:lpwstr>
      </vt:variant>
      <vt:variant>
        <vt:lpwstr/>
      </vt:variant>
      <vt:variant>
        <vt:i4>393237</vt:i4>
      </vt:variant>
      <vt:variant>
        <vt:i4>21</vt:i4>
      </vt:variant>
      <vt:variant>
        <vt:i4>0</vt:i4>
      </vt:variant>
      <vt:variant>
        <vt:i4>5</vt:i4>
      </vt:variant>
      <vt:variant>
        <vt:lpwstr>consultantplus://offline/main?base=RLAW013;n=38373;fld=134;dst=100028</vt:lpwstr>
      </vt:variant>
      <vt:variant>
        <vt:lpwstr/>
      </vt:variant>
      <vt:variant>
        <vt:i4>65556</vt:i4>
      </vt:variant>
      <vt:variant>
        <vt:i4>18</vt:i4>
      </vt:variant>
      <vt:variant>
        <vt:i4>0</vt:i4>
      </vt:variant>
      <vt:variant>
        <vt:i4>5</vt:i4>
      </vt:variant>
      <vt:variant>
        <vt:lpwstr>consultantplus://offline/main?base=RLAW013;n=38373;fld=134;dst=100157</vt:lpwstr>
      </vt:variant>
      <vt:variant>
        <vt:lpwstr/>
      </vt:variant>
      <vt:variant>
        <vt:i4>458773</vt:i4>
      </vt:variant>
      <vt:variant>
        <vt:i4>15</vt:i4>
      </vt:variant>
      <vt:variant>
        <vt:i4>0</vt:i4>
      </vt:variant>
      <vt:variant>
        <vt:i4>5</vt:i4>
      </vt:variant>
      <vt:variant>
        <vt:lpwstr>consultantplus://offline/main?base=RLAW013;n=38373;fld=134;dst=100038</vt:lpwstr>
      </vt:variant>
      <vt:variant>
        <vt:lpwstr/>
      </vt:variant>
      <vt:variant>
        <vt:i4>3211367</vt:i4>
      </vt:variant>
      <vt:variant>
        <vt:i4>12</vt:i4>
      </vt:variant>
      <vt:variant>
        <vt:i4>0</vt:i4>
      </vt:variant>
      <vt:variant>
        <vt:i4>5</vt:i4>
      </vt:variant>
      <vt:variant>
        <vt:lpwstr>consultantplus://offline/main?base=LAW;n=116038;fld=134;dst=100655</vt:lpwstr>
      </vt:variant>
      <vt:variant>
        <vt:lpwstr/>
      </vt:variant>
      <vt:variant>
        <vt:i4>393237</vt:i4>
      </vt:variant>
      <vt:variant>
        <vt:i4>9</vt:i4>
      </vt:variant>
      <vt:variant>
        <vt:i4>0</vt:i4>
      </vt:variant>
      <vt:variant>
        <vt:i4>5</vt:i4>
      </vt:variant>
      <vt:variant>
        <vt:lpwstr>consultantplus://offline/main?base=RLAW013;n=38373;fld=134;dst=100028</vt:lpwstr>
      </vt:variant>
      <vt:variant>
        <vt:lpwstr/>
      </vt:variant>
      <vt:variant>
        <vt:i4>393237</vt:i4>
      </vt:variant>
      <vt:variant>
        <vt:i4>6</vt:i4>
      </vt:variant>
      <vt:variant>
        <vt:i4>0</vt:i4>
      </vt:variant>
      <vt:variant>
        <vt:i4>5</vt:i4>
      </vt:variant>
      <vt:variant>
        <vt:lpwstr>consultantplus://offline/main?base=RLAW013;n=38373;fld=134;dst=100028</vt:lpwstr>
      </vt:variant>
      <vt:variant>
        <vt:lpwstr/>
      </vt:variant>
      <vt:variant>
        <vt:i4>2293864</vt:i4>
      </vt:variant>
      <vt:variant>
        <vt:i4>3</vt:i4>
      </vt:variant>
      <vt:variant>
        <vt:i4>0</vt:i4>
      </vt:variant>
      <vt:variant>
        <vt:i4>5</vt:i4>
      </vt:variant>
      <vt:variant>
        <vt:lpwstr>http://gz.dvinaland.ru/</vt:lpwstr>
      </vt:variant>
      <vt:variant>
        <vt:lpwstr/>
      </vt:variant>
      <vt:variant>
        <vt:i4>393237</vt:i4>
      </vt:variant>
      <vt:variant>
        <vt:i4>0</vt:i4>
      </vt:variant>
      <vt:variant>
        <vt:i4>0</vt:i4>
      </vt:variant>
      <vt:variant>
        <vt:i4>5</vt:i4>
      </vt:variant>
      <vt:variant>
        <vt:lpwstr>consultantplus://offline/main?base=RLAW013;n=38373;fld=134;dst=100028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Борисов Сергей Петрович</cp:lastModifiedBy>
  <cp:revision>15</cp:revision>
  <cp:lastPrinted>2026-05-06T09:35:00Z</cp:lastPrinted>
  <dcterms:created xsi:type="dcterms:W3CDTF">2026-02-20T09:02:00Z</dcterms:created>
  <dcterms:modified xsi:type="dcterms:W3CDTF">2026-05-20T12:59:00Z</dcterms:modified>
</cp:coreProperties>
</file>